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102" w:rsidRDefault="00A92956">
      <w:pPr>
        <w:spacing w:after="0" w:line="259" w:lineRule="auto"/>
        <w:ind w:left="142" w:firstLine="0"/>
        <w:jc w:val="left"/>
      </w:pPr>
      <w:r w:rsidRPr="001B49DE">
        <w:rPr>
          <w:noProof/>
          <w:sz w:val="32"/>
          <w:szCs w:val="32"/>
        </w:rPr>
        <w:drawing>
          <wp:anchor distT="0" distB="0" distL="114300" distR="114300" simplePos="0" relativeHeight="251658240" behindDoc="1" locked="0" layoutInCell="1" allowOverlap="1" wp14:anchorId="19E5FFC5" wp14:editId="2791F2D2">
            <wp:simplePos x="0" y="0"/>
            <wp:positionH relativeFrom="column">
              <wp:posOffset>465455</wp:posOffset>
            </wp:positionH>
            <wp:positionV relativeFrom="paragraph">
              <wp:posOffset>6985</wp:posOffset>
            </wp:positionV>
            <wp:extent cx="1414145" cy="591185"/>
            <wp:effectExtent l="0" t="0" r="0" b="0"/>
            <wp:wrapTight wrapText="bothSides">
              <wp:wrapPolygon edited="0">
                <wp:start x="0" y="0"/>
                <wp:lineTo x="0" y="20881"/>
                <wp:lineTo x="21241" y="20881"/>
                <wp:lineTo x="21241" y="0"/>
                <wp:lineTo x="0" y="0"/>
              </wp:wrapPolygon>
            </wp:wrapTight>
            <wp:docPr id="394" name="Picture 394"/>
            <wp:cNvGraphicFramePr/>
            <a:graphic xmlns:a="http://schemas.openxmlformats.org/drawingml/2006/main">
              <a:graphicData uri="http://schemas.openxmlformats.org/drawingml/2006/picture">
                <pic:pic xmlns:pic="http://schemas.openxmlformats.org/drawingml/2006/picture">
                  <pic:nvPicPr>
                    <pic:cNvPr id="394" name="Picture 394"/>
                    <pic:cNvPicPr/>
                  </pic:nvPicPr>
                  <pic:blipFill>
                    <a:blip r:embed="rId8">
                      <a:extLst>
                        <a:ext uri="{28A0092B-C50C-407E-A947-70E740481C1C}">
                          <a14:useLocalDpi xmlns:a14="http://schemas.microsoft.com/office/drawing/2010/main" val="0"/>
                        </a:ext>
                      </a:extLst>
                    </a:blip>
                    <a:stretch>
                      <a:fillRect/>
                    </a:stretch>
                  </pic:blipFill>
                  <pic:spPr>
                    <a:xfrm>
                      <a:off x="0" y="0"/>
                      <a:ext cx="1414145" cy="591185"/>
                    </a:xfrm>
                    <a:prstGeom prst="rect">
                      <a:avLst/>
                    </a:prstGeom>
                  </pic:spPr>
                </pic:pic>
              </a:graphicData>
            </a:graphic>
            <wp14:sizeRelH relativeFrom="margin">
              <wp14:pctWidth>0</wp14:pctWidth>
            </wp14:sizeRelH>
            <wp14:sizeRelV relativeFrom="margin">
              <wp14:pctHeight>0</wp14:pctHeight>
            </wp14:sizeRelV>
          </wp:anchor>
        </w:drawing>
      </w:r>
      <w:r w:rsidR="00AC0C1E">
        <w:rPr>
          <w:b/>
        </w:rPr>
        <w:t xml:space="preserve">                                           </w:t>
      </w:r>
    </w:p>
    <w:p w:rsidR="001B49DE" w:rsidRDefault="001B49DE" w:rsidP="001B49DE">
      <w:pPr>
        <w:spacing w:after="0" w:line="259" w:lineRule="auto"/>
        <w:ind w:left="0" w:firstLine="0"/>
        <w:rPr>
          <w:rFonts w:ascii="Century Gothic" w:hAnsi="Century Gothic"/>
          <w:b/>
          <w:sz w:val="36"/>
          <w:szCs w:val="36"/>
        </w:rPr>
      </w:pPr>
      <w:r w:rsidRPr="001B49DE">
        <w:rPr>
          <w:rFonts w:ascii="Century Gothic" w:hAnsi="Century Gothic"/>
          <w:b/>
          <w:sz w:val="36"/>
          <w:szCs w:val="36"/>
        </w:rPr>
        <w:t xml:space="preserve">    Z</w:t>
      </w:r>
      <w:r w:rsidR="00AC0C1E" w:rsidRPr="001B49DE">
        <w:rPr>
          <w:rFonts w:ascii="Century Gothic" w:hAnsi="Century Gothic"/>
          <w:b/>
          <w:sz w:val="36"/>
          <w:szCs w:val="36"/>
        </w:rPr>
        <w:t>ASADY I KRYTERIA</w:t>
      </w:r>
    </w:p>
    <w:p w:rsidR="001B49DE" w:rsidRPr="001B49DE" w:rsidRDefault="001B49DE" w:rsidP="001B49DE">
      <w:pPr>
        <w:spacing w:after="0" w:line="259" w:lineRule="auto"/>
        <w:ind w:left="0" w:firstLine="0"/>
        <w:rPr>
          <w:sz w:val="36"/>
          <w:szCs w:val="36"/>
        </w:rPr>
      </w:pPr>
    </w:p>
    <w:p w:rsidR="005F7102" w:rsidRPr="001B49DE" w:rsidRDefault="00AC0C1E" w:rsidP="001B49DE">
      <w:pPr>
        <w:spacing w:after="17" w:line="323" w:lineRule="auto"/>
        <w:ind w:left="0" w:firstLine="0"/>
        <w:jc w:val="center"/>
        <w:rPr>
          <w:rFonts w:ascii="Century Gothic" w:hAnsi="Century Gothic"/>
          <w:b/>
          <w:sz w:val="22"/>
        </w:rPr>
      </w:pPr>
      <w:r w:rsidRPr="001B49DE">
        <w:rPr>
          <w:rFonts w:ascii="Century Gothic" w:hAnsi="Century Gothic"/>
          <w:b/>
          <w:sz w:val="22"/>
        </w:rPr>
        <w:t>PRZYZNAWANIA ŚRODKÓW KRA</w:t>
      </w:r>
      <w:r w:rsidR="001B49DE" w:rsidRPr="001B49DE">
        <w:rPr>
          <w:rFonts w:ascii="Century Gothic" w:hAnsi="Century Gothic"/>
          <w:b/>
          <w:sz w:val="22"/>
        </w:rPr>
        <w:t xml:space="preserve">JOWEGO FUNDUSZU </w:t>
      </w:r>
      <w:r w:rsidR="001B49DE">
        <w:rPr>
          <w:rFonts w:ascii="Century Gothic" w:hAnsi="Century Gothic"/>
          <w:b/>
          <w:sz w:val="22"/>
        </w:rPr>
        <w:t xml:space="preserve"> </w:t>
      </w:r>
      <w:r w:rsidR="001B49DE" w:rsidRPr="001B49DE">
        <w:rPr>
          <w:rFonts w:ascii="Century Gothic" w:hAnsi="Century Gothic"/>
          <w:b/>
          <w:sz w:val="22"/>
        </w:rPr>
        <w:t>SZKOLENIOWEGO W POWIATOWYM URZĘDZIE PRACY</w:t>
      </w:r>
      <w:r w:rsidR="001B49DE">
        <w:rPr>
          <w:rFonts w:ascii="Century Gothic" w:hAnsi="Century Gothic"/>
          <w:b/>
          <w:sz w:val="22"/>
        </w:rPr>
        <w:t xml:space="preserve"> </w:t>
      </w:r>
      <w:r w:rsidR="001B49DE" w:rsidRPr="001B49DE">
        <w:rPr>
          <w:rFonts w:ascii="Century Gothic" w:hAnsi="Century Gothic"/>
          <w:b/>
          <w:sz w:val="22"/>
        </w:rPr>
        <w:t>W GOLENIOWIE</w:t>
      </w:r>
      <w:r w:rsidR="00181ABF">
        <w:rPr>
          <w:rFonts w:ascii="Century Gothic" w:hAnsi="Century Gothic"/>
          <w:b/>
          <w:sz w:val="22"/>
        </w:rPr>
        <w:t xml:space="preserve"> W ROKU 2026</w:t>
      </w:r>
    </w:p>
    <w:p w:rsidR="001B49DE" w:rsidRDefault="001B49DE">
      <w:pPr>
        <w:spacing w:after="112" w:line="259" w:lineRule="auto"/>
        <w:ind w:left="840" w:right="360" w:hanging="10"/>
        <w:jc w:val="center"/>
        <w:rPr>
          <w:rFonts w:ascii="Century Gothic" w:hAnsi="Century Gothic"/>
          <w:b/>
          <w:sz w:val="20"/>
          <w:szCs w:val="20"/>
        </w:rPr>
      </w:pPr>
    </w:p>
    <w:p w:rsidR="00A92956" w:rsidRDefault="00A92956" w:rsidP="00181ABF">
      <w:pPr>
        <w:spacing w:after="135" w:line="259" w:lineRule="auto"/>
        <w:ind w:left="840" w:right="696" w:hanging="10"/>
        <w:jc w:val="center"/>
        <w:rPr>
          <w:rFonts w:ascii="Century Gothic" w:hAnsi="Century Gothic"/>
          <w:b/>
          <w:sz w:val="18"/>
          <w:szCs w:val="18"/>
        </w:rPr>
      </w:pPr>
    </w:p>
    <w:p w:rsidR="005F7102" w:rsidRPr="00546F0B" w:rsidRDefault="00D71D01" w:rsidP="00181ABF">
      <w:pPr>
        <w:spacing w:after="135" w:line="259" w:lineRule="auto"/>
        <w:ind w:left="840" w:right="696" w:hanging="10"/>
        <w:jc w:val="center"/>
        <w:rPr>
          <w:rFonts w:ascii="Century Gothic" w:hAnsi="Century Gothic"/>
          <w:sz w:val="18"/>
          <w:szCs w:val="18"/>
        </w:rPr>
      </w:pPr>
      <w:r w:rsidRPr="00546F0B">
        <w:rPr>
          <w:rFonts w:ascii="Century Gothic" w:hAnsi="Century Gothic"/>
          <w:b/>
          <w:sz w:val="18"/>
          <w:szCs w:val="18"/>
        </w:rPr>
        <w:t>§ 1</w:t>
      </w:r>
      <w:r w:rsidR="00AC0C1E" w:rsidRPr="00546F0B">
        <w:rPr>
          <w:rFonts w:ascii="Century Gothic" w:hAnsi="Century Gothic"/>
          <w:b/>
          <w:sz w:val="18"/>
          <w:szCs w:val="18"/>
        </w:rPr>
        <w:t xml:space="preserve"> </w:t>
      </w:r>
    </w:p>
    <w:p w:rsidR="005F7102" w:rsidRPr="00546F0B" w:rsidRDefault="00AC0C1E" w:rsidP="009A1F56">
      <w:pPr>
        <w:spacing w:after="135" w:line="259" w:lineRule="auto"/>
        <w:jc w:val="center"/>
        <w:rPr>
          <w:rFonts w:ascii="Century Gothic" w:hAnsi="Century Gothic"/>
          <w:sz w:val="18"/>
          <w:szCs w:val="18"/>
        </w:rPr>
      </w:pPr>
      <w:r w:rsidRPr="00546F0B">
        <w:rPr>
          <w:rFonts w:ascii="Century Gothic" w:hAnsi="Century Gothic"/>
          <w:b/>
          <w:sz w:val="18"/>
          <w:szCs w:val="18"/>
        </w:rPr>
        <w:t>PRZEDMIOT FINANSOWANIA</w:t>
      </w:r>
    </w:p>
    <w:p w:rsidR="005F7102" w:rsidRPr="00546F0B" w:rsidRDefault="00AC0C1E" w:rsidP="009A1F56">
      <w:pPr>
        <w:numPr>
          <w:ilvl w:val="0"/>
          <w:numId w:val="3"/>
        </w:numPr>
        <w:ind w:hanging="283"/>
        <w:rPr>
          <w:rFonts w:ascii="Century Gothic" w:hAnsi="Century Gothic"/>
          <w:sz w:val="18"/>
          <w:szCs w:val="18"/>
        </w:rPr>
      </w:pPr>
      <w:r w:rsidRPr="00546F0B">
        <w:rPr>
          <w:rFonts w:ascii="Century Gothic" w:hAnsi="Century Gothic"/>
          <w:sz w:val="18"/>
          <w:szCs w:val="18"/>
        </w:rPr>
        <w:t xml:space="preserve">Środki KFS przeznacza się na wspomaganie podmiotów inwestujących w kształcenie ustawiczne osób pracujących. </w:t>
      </w:r>
    </w:p>
    <w:p w:rsidR="005F7102" w:rsidRPr="00546F0B" w:rsidRDefault="00AC0C1E" w:rsidP="00E87876">
      <w:pPr>
        <w:numPr>
          <w:ilvl w:val="0"/>
          <w:numId w:val="3"/>
        </w:numPr>
        <w:spacing w:after="146" w:line="360" w:lineRule="auto"/>
        <w:ind w:hanging="283"/>
        <w:rPr>
          <w:rFonts w:ascii="Century Gothic" w:hAnsi="Century Gothic"/>
          <w:sz w:val="18"/>
          <w:szCs w:val="18"/>
        </w:rPr>
      </w:pPr>
      <w:r w:rsidRPr="00546F0B">
        <w:rPr>
          <w:rFonts w:ascii="Century Gothic" w:hAnsi="Century Gothic"/>
          <w:sz w:val="18"/>
          <w:szCs w:val="18"/>
        </w:rPr>
        <w:t xml:space="preserve">Środki KFS </w:t>
      </w:r>
      <w:r w:rsidRPr="00546F0B">
        <w:rPr>
          <w:rFonts w:ascii="Century Gothic" w:hAnsi="Century Gothic"/>
          <w:b/>
          <w:sz w:val="18"/>
          <w:szCs w:val="18"/>
        </w:rPr>
        <w:t>mogą być przeznaczone</w:t>
      </w:r>
      <w:r w:rsidRPr="00546F0B">
        <w:rPr>
          <w:rFonts w:ascii="Century Gothic" w:hAnsi="Century Gothic"/>
          <w:sz w:val="18"/>
          <w:szCs w:val="18"/>
        </w:rPr>
        <w:t xml:space="preserve"> na pokrycie kosztów związanych z kształceniem, tj.:  </w:t>
      </w:r>
    </w:p>
    <w:p w:rsidR="005F7102" w:rsidRPr="00546F0B" w:rsidRDefault="00AC0C1E" w:rsidP="00E87876">
      <w:pPr>
        <w:numPr>
          <w:ilvl w:val="1"/>
          <w:numId w:val="3"/>
        </w:numPr>
        <w:spacing w:after="149" w:line="360" w:lineRule="auto"/>
        <w:ind w:hanging="360"/>
        <w:rPr>
          <w:rFonts w:ascii="Century Gothic" w:hAnsi="Century Gothic"/>
          <w:sz w:val="18"/>
          <w:szCs w:val="18"/>
        </w:rPr>
      </w:pPr>
      <w:r w:rsidRPr="00546F0B">
        <w:rPr>
          <w:rFonts w:ascii="Century Gothic" w:hAnsi="Century Gothic"/>
          <w:sz w:val="18"/>
          <w:szCs w:val="18"/>
        </w:rPr>
        <w:t xml:space="preserve">szkoleń i studiów podyplomowych, </w:t>
      </w:r>
    </w:p>
    <w:p w:rsidR="005F7102" w:rsidRPr="00546F0B" w:rsidRDefault="00AC0C1E" w:rsidP="00E87876">
      <w:pPr>
        <w:numPr>
          <w:ilvl w:val="1"/>
          <w:numId w:val="3"/>
        </w:numPr>
        <w:spacing w:line="360" w:lineRule="auto"/>
        <w:ind w:hanging="360"/>
        <w:rPr>
          <w:rFonts w:ascii="Century Gothic" w:hAnsi="Century Gothic"/>
          <w:sz w:val="18"/>
          <w:szCs w:val="18"/>
        </w:rPr>
      </w:pPr>
      <w:r w:rsidRPr="00546F0B">
        <w:rPr>
          <w:rFonts w:ascii="Century Gothic" w:hAnsi="Century Gothic"/>
          <w:sz w:val="18"/>
          <w:szCs w:val="18"/>
        </w:rPr>
        <w:t xml:space="preserve">potwierdzania nabytej wiedzy i umiejętności lub wydania dokumentów potwierdzających nabycie wiedzy i umiejętności, </w:t>
      </w:r>
    </w:p>
    <w:p w:rsidR="005F7102" w:rsidRPr="00546F0B" w:rsidRDefault="00AC0C1E" w:rsidP="00E87876">
      <w:pPr>
        <w:numPr>
          <w:ilvl w:val="1"/>
          <w:numId w:val="3"/>
        </w:numPr>
        <w:spacing w:line="360" w:lineRule="auto"/>
        <w:ind w:hanging="360"/>
        <w:rPr>
          <w:rFonts w:ascii="Century Gothic" w:hAnsi="Century Gothic"/>
          <w:sz w:val="18"/>
          <w:szCs w:val="18"/>
        </w:rPr>
      </w:pPr>
      <w:r w:rsidRPr="00546F0B">
        <w:rPr>
          <w:rFonts w:ascii="Century Gothic" w:hAnsi="Century Gothic"/>
          <w:sz w:val="18"/>
          <w:szCs w:val="18"/>
        </w:rPr>
        <w:t xml:space="preserve">badań lekarskich i psychologicznych wymaganych do podjęcia kształcenia lub pracy zawodowej po ukończonym kształceniu, </w:t>
      </w:r>
    </w:p>
    <w:p w:rsidR="005F7102" w:rsidRPr="00546F0B" w:rsidRDefault="00AC0C1E" w:rsidP="00E87876">
      <w:pPr>
        <w:numPr>
          <w:ilvl w:val="1"/>
          <w:numId w:val="3"/>
        </w:numPr>
        <w:spacing w:after="145" w:line="360" w:lineRule="auto"/>
        <w:ind w:hanging="360"/>
        <w:rPr>
          <w:rFonts w:ascii="Century Gothic" w:hAnsi="Century Gothic"/>
          <w:sz w:val="18"/>
          <w:szCs w:val="18"/>
        </w:rPr>
      </w:pPr>
      <w:r w:rsidRPr="00546F0B">
        <w:rPr>
          <w:rFonts w:ascii="Century Gothic" w:hAnsi="Century Gothic"/>
          <w:sz w:val="18"/>
          <w:szCs w:val="18"/>
        </w:rPr>
        <w:t xml:space="preserve">ubezpieczenia od następstw nieszczęśliwych wypadków w związku z podjętym kształceniem. </w:t>
      </w:r>
    </w:p>
    <w:p w:rsidR="005F7102" w:rsidRPr="00546F0B" w:rsidRDefault="00AC0C1E" w:rsidP="00E87876">
      <w:pPr>
        <w:numPr>
          <w:ilvl w:val="0"/>
          <w:numId w:val="3"/>
        </w:numPr>
        <w:spacing w:after="65" w:line="360" w:lineRule="auto"/>
        <w:ind w:hanging="283"/>
        <w:rPr>
          <w:rFonts w:ascii="Century Gothic" w:hAnsi="Century Gothic"/>
          <w:sz w:val="18"/>
          <w:szCs w:val="18"/>
        </w:rPr>
      </w:pPr>
      <w:r w:rsidRPr="00546F0B">
        <w:rPr>
          <w:rFonts w:ascii="Century Gothic" w:hAnsi="Century Gothic"/>
          <w:sz w:val="18"/>
          <w:szCs w:val="18"/>
        </w:rPr>
        <w:t xml:space="preserve">Wniosek KFS musi spełniać przynajmniej </w:t>
      </w:r>
      <w:r w:rsidRPr="00546F0B">
        <w:rPr>
          <w:rFonts w:ascii="Century Gothic" w:hAnsi="Century Gothic"/>
          <w:b/>
          <w:sz w:val="18"/>
          <w:szCs w:val="18"/>
        </w:rPr>
        <w:t>jeden z poniższych, równorzędnych priorytetów wydatkowania środków KFS obowiązujących w 2026 r.:</w:t>
      </w:r>
      <w:r w:rsidRPr="00546F0B">
        <w:rPr>
          <w:rFonts w:ascii="Century Gothic" w:hAnsi="Century Gothic"/>
          <w:sz w:val="18"/>
          <w:szCs w:val="18"/>
        </w:rPr>
        <w:t xml:space="preserve"> </w:t>
      </w:r>
    </w:p>
    <w:p w:rsidR="005F7102" w:rsidRPr="00546F0B" w:rsidRDefault="00A41ECA" w:rsidP="00E87876">
      <w:pPr>
        <w:numPr>
          <w:ilvl w:val="1"/>
          <w:numId w:val="3"/>
        </w:numPr>
        <w:spacing w:after="149" w:line="276" w:lineRule="auto"/>
        <w:ind w:hanging="360"/>
        <w:rPr>
          <w:rFonts w:ascii="Century Gothic" w:hAnsi="Century Gothic"/>
          <w:sz w:val="18"/>
          <w:szCs w:val="18"/>
        </w:rPr>
      </w:pPr>
      <w:r w:rsidRPr="00546F0B">
        <w:rPr>
          <w:rFonts w:ascii="Century Gothic" w:hAnsi="Century Gothic"/>
          <w:b/>
          <w:sz w:val="18"/>
          <w:szCs w:val="18"/>
          <w:u w:val="single" w:color="000000"/>
        </w:rPr>
        <w:t>OGÓLNOPOLSKICH</w:t>
      </w:r>
      <w:r w:rsidR="00AC0C1E" w:rsidRPr="00546F0B">
        <w:rPr>
          <w:rFonts w:ascii="Century Gothic" w:hAnsi="Century Gothic"/>
          <w:sz w:val="18"/>
          <w:szCs w:val="18"/>
          <w:u w:val="single" w:color="000000"/>
        </w:rPr>
        <w:t xml:space="preserve"> określonych przez Ministra Rodziny, Pracy i Polityki Społecznej (MRPiPS):</w:t>
      </w:r>
      <w:r w:rsidR="00AC0C1E" w:rsidRPr="00546F0B">
        <w:rPr>
          <w:rFonts w:ascii="Century Gothic" w:hAnsi="Century Gothic"/>
          <w:sz w:val="18"/>
          <w:szCs w:val="18"/>
        </w:rPr>
        <w:t xml:space="preserve"> </w:t>
      </w:r>
    </w:p>
    <w:p w:rsidR="005F7102" w:rsidRPr="00546F0B" w:rsidRDefault="00B15982" w:rsidP="00E87876">
      <w:pPr>
        <w:pStyle w:val="Akapitzlist"/>
        <w:numPr>
          <w:ilvl w:val="0"/>
          <w:numId w:val="24"/>
        </w:numPr>
        <w:jc w:val="both"/>
        <w:rPr>
          <w:rFonts w:ascii="Century Gothic" w:hAnsi="Century Gothic"/>
          <w:sz w:val="18"/>
          <w:szCs w:val="18"/>
        </w:rPr>
      </w:pPr>
      <w:r w:rsidRPr="00546F0B">
        <w:rPr>
          <w:rFonts w:ascii="Century Gothic" w:hAnsi="Century Gothic"/>
          <w:b/>
          <w:sz w:val="18"/>
          <w:szCs w:val="18"/>
        </w:rPr>
        <w:t>Priorytet</w:t>
      </w:r>
      <w:r w:rsidR="00E647B2" w:rsidRPr="00546F0B">
        <w:rPr>
          <w:rFonts w:ascii="Century Gothic" w:hAnsi="Century Gothic"/>
          <w:b/>
          <w:sz w:val="18"/>
          <w:szCs w:val="18"/>
        </w:rPr>
        <w:t xml:space="preserve"> Nr</w:t>
      </w:r>
      <w:r w:rsidRPr="00546F0B">
        <w:rPr>
          <w:rFonts w:ascii="Century Gothic" w:hAnsi="Century Gothic"/>
          <w:b/>
          <w:sz w:val="18"/>
          <w:szCs w:val="18"/>
        </w:rPr>
        <w:t xml:space="preserve"> 1</w:t>
      </w:r>
      <w:r w:rsidRPr="00546F0B">
        <w:rPr>
          <w:rFonts w:ascii="Century Gothic" w:hAnsi="Century Gothic"/>
          <w:sz w:val="18"/>
          <w:szCs w:val="18"/>
        </w:rPr>
        <w:t xml:space="preserve"> - </w:t>
      </w:r>
      <w:r w:rsidR="00AC0C1E" w:rsidRPr="00546F0B">
        <w:rPr>
          <w:rFonts w:ascii="Century Gothic" w:hAnsi="Century Gothic"/>
          <w:sz w:val="18"/>
          <w:szCs w:val="18"/>
        </w:rPr>
        <w:t xml:space="preserve">poprawa zarządzania i komunikacji w firmie w oparciu o zasady przeciwdziałania dyskryminacji i mobbingowi, rozwoju dialogu społecznego, partycypacji pracowniczej </w:t>
      </w:r>
      <w:r w:rsidR="00E87876">
        <w:rPr>
          <w:rFonts w:ascii="Century Gothic" w:hAnsi="Century Gothic"/>
          <w:sz w:val="18"/>
          <w:szCs w:val="18"/>
        </w:rPr>
        <w:t xml:space="preserve">                                     </w:t>
      </w:r>
      <w:r w:rsidR="00AC0C1E" w:rsidRPr="00546F0B">
        <w:rPr>
          <w:rFonts w:ascii="Century Gothic" w:hAnsi="Century Gothic"/>
          <w:sz w:val="18"/>
          <w:szCs w:val="18"/>
        </w:rPr>
        <w:t>i wspierania int</w:t>
      </w:r>
      <w:r w:rsidRPr="00546F0B">
        <w:rPr>
          <w:rFonts w:ascii="Century Gothic" w:hAnsi="Century Gothic"/>
          <w:sz w:val="18"/>
          <w:szCs w:val="18"/>
        </w:rPr>
        <w:t xml:space="preserve">egracji w miejscu pracy </w:t>
      </w:r>
      <w:r w:rsidR="00AC0C1E" w:rsidRPr="00546F0B">
        <w:rPr>
          <w:rFonts w:ascii="Century Gothic" w:hAnsi="Century Gothic"/>
          <w:sz w:val="18"/>
          <w:szCs w:val="18"/>
        </w:rPr>
        <w:t xml:space="preserve">; </w:t>
      </w:r>
    </w:p>
    <w:p w:rsidR="005F7102" w:rsidRPr="00546F0B" w:rsidRDefault="00B15982" w:rsidP="00E87876">
      <w:pPr>
        <w:pStyle w:val="Akapitzlist"/>
        <w:numPr>
          <w:ilvl w:val="0"/>
          <w:numId w:val="24"/>
        </w:numPr>
        <w:jc w:val="both"/>
        <w:rPr>
          <w:rFonts w:ascii="Century Gothic" w:hAnsi="Century Gothic"/>
          <w:sz w:val="18"/>
          <w:szCs w:val="18"/>
        </w:rPr>
      </w:pPr>
      <w:r w:rsidRPr="00546F0B">
        <w:rPr>
          <w:rFonts w:ascii="Century Gothic" w:hAnsi="Century Gothic"/>
          <w:b/>
          <w:sz w:val="18"/>
          <w:szCs w:val="18"/>
        </w:rPr>
        <w:t xml:space="preserve">Priorytet </w:t>
      </w:r>
      <w:r w:rsidR="00E647B2" w:rsidRPr="00546F0B">
        <w:rPr>
          <w:rFonts w:ascii="Century Gothic" w:hAnsi="Century Gothic"/>
          <w:b/>
          <w:sz w:val="18"/>
          <w:szCs w:val="18"/>
        </w:rPr>
        <w:t xml:space="preserve">Nr </w:t>
      </w:r>
      <w:r w:rsidRPr="00546F0B">
        <w:rPr>
          <w:rFonts w:ascii="Century Gothic" w:hAnsi="Century Gothic"/>
          <w:b/>
          <w:sz w:val="18"/>
          <w:szCs w:val="18"/>
        </w:rPr>
        <w:t>2 -</w:t>
      </w:r>
      <w:r w:rsidRPr="00546F0B">
        <w:rPr>
          <w:rFonts w:ascii="Century Gothic" w:hAnsi="Century Gothic"/>
          <w:sz w:val="18"/>
          <w:szCs w:val="18"/>
        </w:rPr>
        <w:t xml:space="preserve"> </w:t>
      </w:r>
      <w:r w:rsidR="00AC0C1E" w:rsidRPr="00546F0B">
        <w:rPr>
          <w:rFonts w:ascii="Century Gothic" w:hAnsi="Century Gothic"/>
          <w:sz w:val="18"/>
          <w:szCs w:val="18"/>
        </w:rPr>
        <w:t xml:space="preserve">wsparcie rozwoju umiejętności i kwalifikacji w zawodach określonych jako deficytowe na danym terenie tj. w powiecie </w:t>
      </w:r>
      <w:r w:rsidRPr="00546F0B">
        <w:rPr>
          <w:rFonts w:ascii="Century Gothic" w:hAnsi="Century Gothic"/>
          <w:sz w:val="18"/>
          <w:szCs w:val="18"/>
        </w:rPr>
        <w:t xml:space="preserve">goleniowskim </w:t>
      </w:r>
      <w:r w:rsidR="00AC0C1E" w:rsidRPr="00546F0B">
        <w:rPr>
          <w:rFonts w:ascii="Century Gothic" w:hAnsi="Century Gothic"/>
          <w:sz w:val="18"/>
          <w:szCs w:val="18"/>
        </w:rPr>
        <w:t>lub w województwie</w:t>
      </w:r>
      <w:r w:rsidRPr="00546F0B">
        <w:rPr>
          <w:rFonts w:ascii="Century Gothic" w:hAnsi="Century Gothic"/>
          <w:sz w:val="18"/>
          <w:szCs w:val="18"/>
        </w:rPr>
        <w:t xml:space="preserve"> zachodniopomorskim</w:t>
      </w:r>
      <w:r w:rsidR="00AC0C1E" w:rsidRPr="00546F0B">
        <w:rPr>
          <w:rFonts w:ascii="Century Gothic" w:hAnsi="Century Gothic"/>
          <w:sz w:val="18"/>
          <w:szCs w:val="18"/>
        </w:rPr>
        <w:t xml:space="preserve"> - które Urząd będzie identyfikował na podst</w:t>
      </w:r>
      <w:r w:rsidRPr="00546F0B">
        <w:rPr>
          <w:rFonts w:ascii="Century Gothic" w:hAnsi="Century Gothic"/>
          <w:sz w:val="18"/>
          <w:szCs w:val="18"/>
        </w:rPr>
        <w:t>awie Barometru Zawodów 2026;</w:t>
      </w:r>
    </w:p>
    <w:p w:rsidR="005F7102" w:rsidRPr="00546F0B" w:rsidRDefault="00B15982" w:rsidP="00E87876">
      <w:pPr>
        <w:pStyle w:val="Akapitzlist"/>
        <w:numPr>
          <w:ilvl w:val="0"/>
          <w:numId w:val="24"/>
        </w:numPr>
        <w:spacing w:after="10"/>
        <w:jc w:val="both"/>
        <w:rPr>
          <w:rFonts w:ascii="Century Gothic" w:hAnsi="Century Gothic"/>
          <w:sz w:val="18"/>
          <w:szCs w:val="18"/>
        </w:rPr>
      </w:pPr>
      <w:r w:rsidRPr="00546F0B">
        <w:rPr>
          <w:rFonts w:ascii="Century Gothic" w:hAnsi="Century Gothic"/>
          <w:b/>
          <w:sz w:val="18"/>
          <w:szCs w:val="18"/>
        </w:rPr>
        <w:t xml:space="preserve">Priorytet </w:t>
      </w:r>
      <w:r w:rsidR="00E647B2" w:rsidRPr="00546F0B">
        <w:rPr>
          <w:rFonts w:ascii="Century Gothic" w:hAnsi="Century Gothic"/>
          <w:b/>
          <w:sz w:val="18"/>
          <w:szCs w:val="18"/>
        </w:rPr>
        <w:t xml:space="preserve">Nr </w:t>
      </w:r>
      <w:r w:rsidRPr="00546F0B">
        <w:rPr>
          <w:rFonts w:ascii="Century Gothic" w:hAnsi="Century Gothic"/>
          <w:b/>
          <w:sz w:val="18"/>
          <w:szCs w:val="18"/>
        </w:rPr>
        <w:t xml:space="preserve">3 - </w:t>
      </w:r>
      <w:r w:rsidR="00AC0C1E" w:rsidRPr="00546F0B">
        <w:rPr>
          <w:rFonts w:ascii="Century Gothic" w:hAnsi="Century Gothic"/>
          <w:sz w:val="18"/>
          <w:szCs w:val="18"/>
        </w:rPr>
        <w:t xml:space="preserve">wsparcie kształcenia ustawicznego w związku z zastosowaniem w firmach nowych procesów, technologii i narzędzi pracy, ze szczególnym uwzględnieniem umiejętności cyfrowych, AI oraz tzw. umiejętności zielonych, zwłaszcza gdy powyższe czynniki stanowią zagrożenie utratą pracy; </w:t>
      </w:r>
    </w:p>
    <w:p w:rsidR="00B15982" w:rsidRPr="00546F0B" w:rsidRDefault="00B15982" w:rsidP="00E87876">
      <w:pPr>
        <w:pStyle w:val="Akapitzlist"/>
        <w:numPr>
          <w:ilvl w:val="0"/>
          <w:numId w:val="24"/>
        </w:numPr>
        <w:spacing w:after="139"/>
        <w:jc w:val="both"/>
        <w:rPr>
          <w:rFonts w:ascii="Century Gothic" w:hAnsi="Century Gothic"/>
          <w:sz w:val="18"/>
          <w:szCs w:val="18"/>
        </w:rPr>
      </w:pPr>
      <w:r w:rsidRPr="00546F0B">
        <w:rPr>
          <w:rFonts w:ascii="Century Gothic" w:hAnsi="Century Gothic"/>
          <w:b/>
          <w:sz w:val="18"/>
          <w:szCs w:val="18"/>
        </w:rPr>
        <w:t>Priorytet</w:t>
      </w:r>
      <w:r w:rsidR="00E647B2" w:rsidRPr="00546F0B">
        <w:rPr>
          <w:rFonts w:ascii="Century Gothic" w:hAnsi="Century Gothic"/>
          <w:b/>
          <w:sz w:val="18"/>
          <w:szCs w:val="18"/>
        </w:rPr>
        <w:t xml:space="preserve"> Nr</w:t>
      </w:r>
      <w:r w:rsidRPr="00546F0B">
        <w:rPr>
          <w:rFonts w:ascii="Century Gothic" w:hAnsi="Century Gothic"/>
          <w:b/>
          <w:sz w:val="18"/>
          <w:szCs w:val="18"/>
        </w:rPr>
        <w:t xml:space="preserve"> 4 - </w:t>
      </w:r>
      <w:r w:rsidR="00AC0C1E" w:rsidRPr="00546F0B">
        <w:rPr>
          <w:rFonts w:ascii="Century Gothic" w:hAnsi="Century Gothic"/>
          <w:sz w:val="18"/>
          <w:szCs w:val="18"/>
        </w:rPr>
        <w:t>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liście/rejestrze przedsiębiorstw społe</w:t>
      </w:r>
      <w:r w:rsidRPr="00546F0B">
        <w:rPr>
          <w:rFonts w:ascii="Century Gothic" w:hAnsi="Century Gothic"/>
          <w:sz w:val="18"/>
          <w:szCs w:val="18"/>
        </w:rPr>
        <w:t>cznych prowadzonym przez MRPiPS;</w:t>
      </w:r>
    </w:p>
    <w:p w:rsidR="005F7102" w:rsidRPr="00546F0B" w:rsidRDefault="00A41ECA" w:rsidP="009A1F56">
      <w:pPr>
        <w:numPr>
          <w:ilvl w:val="1"/>
          <w:numId w:val="3"/>
        </w:numPr>
        <w:spacing w:after="149" w:line="259" w:lineRule="auto"/>
        <w:ind w:hanging="360"/>
        <w:rPr>
          <w:rFonts w:ascii="Century Gothic" w:hAnsi="Century Gothic"/>
          <w:sz w:val="18"/>
          <w:szCs w:val="18"/>
        </w:rPr>
      </w:pPr>
      <w:r w:rsidRPr="00546F0B">
        <w:rPr>
          <w:rFonts w:ascii="Century Gothic" w:hAnsi="Century Gothic"/>
          <w:b/>
          <w:sz w:val="18"/>
          <w:szCs w:val="18"/>
          <w:u w:val="single" w:color="000000"/>
        </w:rPr>
        <w:t>REGIONALNEGO</w:t>
      </w:r>
      <w:r w:rsidR="00AC0C1E" w:rsidRPr="00546F0B">
        <w:rPr>
          <w:rFonts w:ascii="Century Gothic" w:hAnsi="Century Gothic"/>
          <w:sz w:val="18"/>
          <w:szCs w:val="18"/>
          <w:u w:val="single" w:color="000000"/>
        </w:rPr>
        <w:t xml:space="preserve"> określon</w:t>
      </w:r>
      <w:r w:rsidR="001C6AC1" w:rsidRPr="00546F0B">
        <w:rPr>
          <w:rFonts w:ascii="Century Gothic" w:hAnsi="Century Gothic"/>
          <w:sz w:val="18"/>
          <w:szCs w:val="18"/>
          <w:u w:val="single" w:color="000000"/>
        </w:rPr>
        <w:t>ego</w:t>
      </w:r>
      <w:r w:rsidR="00AC0C1E" w:rsidRPr="00546F0B">
        <w:rPr>
          <w:rFonts w:ascii="Century Gothic" w:hAnsi="Century Gothic"/>
          <w:sz w:val="18"/>
          <w:szCs w:val="18"/>
          <w:u w:val="single" w:color="000000"/>
        </w:rPr>
        <w:t xml:space="preserve"> dla województwa </w:t>
      </w:r>
      <w:r w:rsidR="00181ABF" w:rsidRPr="00546F0B">
        <w:rPr>
          <w:rFonts w:ascii="Century Gothic" w:hAnsi="Century Gothic"/>
          <w:sz w:val="18"/>
          <w:szCs w:val="18"/>
          <w:u w:val="single" w:color="000000"/>
        </w:rPr>
        <w:t>zachodniopomorskiego</w:t>
      </w:r>
      <w:r w:rsidR="00AC0C1E" w:rsidRPr="00546F0B">
        <w:rPr>
          <w:rFonts w:ascii="Century Gothic" w:hAnsi="Century Gothic"/>
          <w:sz w:val="18"/>
          <w:szCs w:val="18"/>
        </w:rPr>
        <w:t xml:space="preserve">: </w:t>
      </w:r>
    </w:p>
    <w:p w:rsidR="005F7102" w:rsidRPr="00546F0B" w:rsidRDefault="00B15982" w:rsidP="00E87876">
      <w:pPr>
        <w:numPr>
          <w:ilvl w:val="2"/>
          <w:numId w:val="25"/>
        </w:numPr>
        <w:spacing w:line="276" w:lineRule="auto"/>
        <w:ind w:hanging="286"/>
        <w:rPr>
          <w:rFonts w:ascii="Century Gothic" w:hAnsi="Century Gothic"/>
          <w:sz w:val="18"/>
          <w:szCs w:val="18"/>
        </w:rPr>
      </w:pPr>
      <w:r w:rsidRPr="00546F0B">
        <w:rPr>
          <w:rFonts w:ascii="Century Gothic" w:hAnsi="Century Gothic"/>
          <w:b/>
          <w:sz w:val="18"/>
          <w:szCs w:val="18"/>
        </w:rPr>
        <w:t>Priorytet</w:t>
      </w:r>
      <w:r w:rsidR="00E647B2" w:rsidRPr="00546F0B">
        <w:rPr>
          <w:rFonts w:ascii="Century Gothic" w:hAnsi="Century Gothic"/>
          <w:b/>
          <w:sz w:val="18"/>
          <w:szCs w:val="18"/>
        </w:rPr>
        <w:t xml:space="preserve"> Nr</w:t>
      </w:r>
      <w:r w:rsidRPr="00546F0B">
        <w:rPr>
          <w:rFonts w:ascii="Century Gothic" w:hAnsi="Century Gothic"/>
          <w:b/>
          <w:sz w:val="18"/>
          <w:szCs w:val="18"/>
        </w:rPr>
        <w:t xml:space="preserve"> 5 -</w:t>
      </w:r>
      <w:r w:rsidRPr="00546F0B">
        <w:rPr>
          <w:rFonts w:ascii="Century Gothic" w:hAnsi="Century Gothic"/>
          <w:sz w:val="18"/>
          <w:szCs w:val="18"/>
        </w:rPr>
        <w:t xml:space="preserve"> </w:t>
      </w:r>
      <w:r w:rsidR="00AC0C1E" w:rsidRPr="00546F0B">
        <w:rPr>
          <w:rFonts w:ascii="Century Gothic" w:hAnsi="Century Gothic"/>
          <w:sz w:val="18"/>
          <w:szCs w:val="18"/>
        </w:rPr>
        <w:t>wsparci</w:t>
      </w:r>
      <w:r w:rsidR="001C6AC1" w:rsidRPr="00546F0B">
        <w:rPr>
          <w:rFonts w:ascii="Century Gothic" w:hAnsi="Century Gothic"/>
          <w:sz w:val="18"/>
          <w:szCs w:val="18"/>
        </w:rPr>
        <w:t>e umiejętności i kwalifikacji zawodowych związanych z transformacją energetyczną, zwłaszcza w zakładach zagrożonych utratą pracy w województwie zachodniopomorskim</w:t>
      </w:r>
      <w:r w:rsidR="00AC0C1E" w:rsidRPr="00546F0B">
        <w:rPr>
          <w:rFonts w:ascii="Century Gothic" w:hAnsi="Century Gothic"/>
          <w:sz w:val="18"/>
          <w:szCs w:val="18"/>
        </w:rPr>
        <w:t>;</w:t>
      </w:r>
    </w:p>
    <w:p w:rsidR="005F7102" w:rsidRPr="00546F0B" w:rsidRDefault="00AC0C1E">
      <w:pPr>
        <w:numPr>
          <w:ilvl w:val="0"/>
          <w:numId w:val="3"/>
        </w:numPr>
        <w:spacing w:after="77" w:line="322" w:lineRule="auto"/>
        <w:ind w:hanging="283"/>
        <w:rPr>
          <w:rFonts w:ascii="Century Gothic" w:hAnsi="Century Gothic"/>
          <w:sz w:val="18"/>
          <w:szCs w:val="18"/>
        </w:rPr>
      </w:pPr>
      <w:r w:rsidRPr="00546F0B">
        <w:rPr>
          <w:rFonts w:ascii="Century Gothic" w:hAnsi="Century Gothic"/>
          <w:sz w:val="18"/>
          <w:szCs w:val="18"/>
        </w:rPr>
        <w:lastRenderedPageBreak/>
        <w:t xml:space="preserve">Ze środków KFS mogą być finansowane </w:t>
      </w:r>
      <w:r w:rsidRPr="00546F0B">
        <w:rPr>
          <w:rFonts w:ascii="Century Gothic" w:hAnsi="Century Gothic"/>
          <w:b/>
          <w:sz w:val="18"/>
          <w:szCs w:val="18"/>
        </w:rPr>
        <w:t>działania rozpoczynające się w 2026 r., a w indywidualnych i uzasadnionych sytuacjach nie później niż 28.02.2027 r.</w:t>
      </w:r>
      <w:r w:rsidRPr="00546F0B">
        <w:rPr>
          <w:rFonts w:ascii="Century Gothic" w:hAnsi="Century Gothic"/>
          <w:sz w:val="18"/>
          <w:szCs w:val="18"/>
        </w:rPr>
        <w:t xml:space="preserve">, jednocześnie nie wcześniej niż w dniu zawarcia umowy KFS. </w:t>
      </w:r>
    </w:p>
    <w:p w:rsidR="005F7102" w:rsidRPr="00546F0B" w:rsidRDefault="00AC0C1E" w:rsidP="008D50D4">
      <w:pPr>
        <w:numPr>
          <w:ilvl w:val="0"/>
          <w:numId w:val="3"/>
        </w:numPr>
        <w:spacing w:after="141" w:line="259" w:lineRule="auto"/>
        <w:ind w:hanging="283"/>
        <w:rPr>
          <w:rFonts w:ascii="Century Gothic" w:hAnsi="Century Gothic"/>
          <w:sz w:val="18"/>
          <w:szCs w:val="18"/>
        </w:rPr>
      </w:pPr>
      <w:r w:rsidRPr="00546F0B">
        <w:rPr>
          <w:rFonts w:ascii="Century Gothic" w:hAnsi="Century Gothic"/>
          <w:sz w:val="18"/>
          <w:szCs w:val="18"/>
        </w:rPr>
        <w:t xml:space="preserve">Środki KFS </w:t>
      </w:r>
      <w:r w:rsidRPr="00546F0B">
        <w:rPr>
          <w:rFonts w:ascii="Century Gothic" w:hAnsi="Century Gothic"/>
          <w:b/>
          <w:sz w:val="18"/>
          <w:szCs w:val="18"/>
        </w:rPr>
        <w:t>nie mogą być przeznaczane</w:t>
      </w:r>
      <w:r w:rsidRPr="00546F0B">
        <w:rPr>
          <w:rFonts w:ascii="Century Gothic" w:hAnsi="Century Gothic"/>
          <w:sz w:val="18"/>
          <w:szCs w:val="18"/>
        </w:rPr>
        <w:t xml:space="preserve"> na: </w:t>
      </w:r>
    </w:p>
    <w:p w:rsidR="005F7102" w:rsidRPr="00546F0B" w:rsidRDefault="00AC0C1E" w:rsidP="00E87876">
      <w:pPr>
        <w:pStyle w:val="Akapitzlist"/>
        <w:numPr>
          <w:ilvl w:val="0"/>
          <w:numId w:val="21"/>
        </w:numPr>
        <w:spacing w:after="0" w:line="360" w:lineRule="auto"/>
        <w:ind w:right="40"/>
        <w:jc w:val="both"/>
        <w:rPr>
          <w:rFonts w:ascii="Century Gothic" w:eastAsia="Times New Roman" w:hAnsi="Century Gothic"/>
          <w:sz w:val="18"/>
          <w:szCs w:val="18"/>
        </w:rPr>
      </w:pPr>
      <w:r w:rsidRPr="00546F0B">
        <w:rPr>
          <w:rFonts w:ascii="Century Gothic" w:hAnsi="Century Gothic"/>
          <w:sz w:val="18"/>
          <w:szCs w:val="18"/>
        </w:rPr>
        <w:t>koszty przejazdu, zakwaterowania, wyżywienia uczestników kształcenia</w:t>
      </w:r>
      <w:r w:rsidR="00206E80" w:rsidRPr="00546F0B">
        <w:rPr>
          <w:rFonts w:ascii="Century Gothic" w:hAnsi="Century Gothic"/>
          <w:sz w:val="18"/>
          <w:szCs w:val="18"/>
        </w:rPr>
        <w:t>,</w:t>
      </w:r>
      <w:r w:rsidR="00E647B2" w:rsidRPr="00546F0B">
        <w:rPr>
          <w:rFonts w:ascii="Century Gothic" w:hAnsi="Century Gothic"/>
          <w:sz w:val="18"/>
          <w:szCs w:val="18"/>
        </w:rPr>
        <w:t xml:space="preserve"> </w:t>
      </w:r>
      <w:r w:rsidRPr="00546F0B">
        <w:rPr>
          <w:rFonts w:ascii="Century Gothic" w:hAnsi="Century Gothic"/>
          <w:sz w:val="18"/>
          <w:szCs w:val="18"/>
        </w:rPr>
        <w:t xml:space="preserve">jak i innych dodatkowych kosztów, które nie spełniają definicji kształcenia ustawicznego,  </w:t>
      </w:r>
    </w:p>
    <w:p w:rsidR="00E647B2" w:rsidRPr="00546F0B" w:rsidRDefault="00E647B2" w:rsidP="00E87876">
      <w:pPr>
        <w:pStyle w:val="Akapitzlist"/>
        <w:numPr>
          <w:ilvl w:val="0"/>
          <w:numId w:val="21"/>
        </w:numPr>
        <w:spacing w:after="0" w:line="360" w:lineRule="auto"/>
        <w:ind w:right="40"/>
        <w:jc w:val="both"/>
        <w:rPr>
          <w:rFonts w:ascii="Century Gothic" w:eastAsia="Times New Roman" w:hAnsi="Century Gothic"/>
          <w:sz w:val="18"/>
          <w:szCs w:val="18"/>
        </w:rPr>
      </w:pPr>
      <w:r w:rsidRPr="00546F0B">
        <w:rPr>
          <w:rFonts w:ascii="Century Gothic" w:hAnsi="Century Gothic"/>
          <w:b/>
          <w:sz w:val="18"/>
          <w:szCs w:val="18"/>
        </w:rPr>
        <w:t>zakup tzw. pakietów szkoleniowych, w które zawierają dodatkowe materiały i artykuły, zakup licencji do oprogramowania oraz sprzętu lub urządzeń wyposażających stanowisko pracy jak np.: drukarka 3D, zestaw przyborów fryzjerskich, kosmetycznych, groomerskich, itp</w:t>
      </w:r>
      <w:r w:rsidRPr="00546F0B">
        <w:rPr>
          <w:rFonts w:ascii="Century Gothic" w:hAnsi="Century Gothic"/>
          <w:sz w:val="18"/>
          <w:szCs w:val="18"/>
        </w:rPr>
        <w:t>.</w:t>
      </w:r>
    </w:p>
    <w:p w:rsidR="005F7102" w:rsidRPr="00546F0B" w:rsidRDefault="00AC0C1E" w:rsidP="00E87876">
      <w:pPr>
        <w:pStyle w:val="Akapitzlist"/>
        <w:numPr>
          <w:ilvl w:val="0"/>
          <w:numId w:val="21"/>
        </w:numPr>
        <w:spacing w:line="360" w:lineRule="auto"/>
        <w:jc w:val="both"/>
        <w:rPr>
          <w:rFonts w:ascii="Century Gothic" w:hAnsi="Century Gothic"/>
          <w:sz w:val="18"/>
          <w:szCs w:val="18"/>
        </w:rPr>
      </w:pPr>
      <w:r w:rsidRPr="00546F0B">
        <w:rPr>
          <w:rFonts w:ascii="Century Gothic" w:hAnsi="Century Gothic"/>
          <w:sz w:val="18"/>
          <w:szCs w:val="18"/>
        </w:rPr>
        <w:t xml:space="preserve">studia wyższe (licencjackie, magisterskie, doktoranckie), staże, konferencje branżowe, konferencje naukowe, itp., </w:t>
      </w:r>
    </w:p>
    <w:p w:rsidR="005F7102" w:rsidRPr="00546F0B" w:rsidRDefault="00AC0C1E" w:rsidP="00E87876">
      <w:pPr>
        <w:pStyle w:val="Akapitzlist"/>
        <w:numPr>
          <w:ilvl w:val="0"/>
          <w:numId w:val="21"/>
        </w:numPr>
        <w:spacing w:line="360" w:lineRule="auto"/>
        <w:jc w:val="both"/>
        <w:rPr>
          <w:rFonts w:ascii="Century Gothic" w:hAnsi="Century Gothic"/>
          <w:sz w:val="18"/>
          <w:szCs w:val="18"/>
        </w:rPr>
      </w:pPr>
      <w:r w:rsidRPr="00546F0B">
        <w:rPr>
          <w:rFonts w:ascii="Century Gothic" w:hAnsi="Century Gothic"/>
          <w:sz w:val="18"/>
          <w:szCs w:val="18"/>
        </w:rPr>
        <w:t>koszty kształcenia ustawicznego, które na podstawie odrębnych przepisów prawa Wnioskodawca ma obowiązek zapewnić, np. badania wstępne, okresowe, kontrolne, szkolenia obowiązkowe dla wszystkich pracowników (np.: szkoleń BHP, PPOŻ, ochrona danych osobowych), dopuszczające do wykonywania określonych procedur</w:t>
      </w:r>
      <w:r w:rsidR="00E87876">
        <w:rPr>
          <w:rFonts w:ascii="Century Gothic" w:hAnsi="Century Gothic"/>
          <w:sz w:val="18"/>
          <w:szCs w:val="18"/>
        </w:rPr>
        <w:t>.</w:t>
      </w:r>
      <w:r w:rsidRPr="00546F0B">
        <w:rPr>
          <w:rFonts w:ascii="Century Gothic" w:hAnsi="Century Gothic"/>
          <w:sz w:val="18"/>
          <w:szCs w:val="18"/>
        </w:rPr>
        <w:t xml:space="preserve"> </w:t>
      </w:r>
    </w:p>
    <w:p w:rsidR="005F7102" w:rsidRPr="00546F0B" w:rsidRDefault="00AC0C1E" w:rsidP="00E87876">
      <w:pPr>
        <w:pStyle w:val="Akapitzlist"/>
        <w:numPr>
          <w:ilvl w:val="0"/>
          <w:numId w:val="21"/>
        </w:numPr>
        <w:spacing w:line="360" w:lineRule="auto"/>
        <w:jc w:val="both"/>
        <w:rPr>
          <w:rFonts w:ascii="Century Gothic" w:hAnsi="Century Gothic"/>
          <w:sz w:val="18"/>
          <w:szCs w:val="18"/>
        </w:rPr>
      </w:pPr>
      <w:r w:rsidRPr="00546F0B">
        <w:rPr>
          <w:rFonts w:ascii="Century Gothic" w:hAnsi="Century Gothic"/>
          <w:sz w:val="18"/>
          <w:szCs w:val="18"/>
        </w:rPr>
        <w:t xml:space="preserve">kształcenie ustawiczne osób współpracujących z Wnioskodawcą tj.: małżonka, dzieci własnych, dzieci małżonka, dzieci przysposobionych, rodziców, macochy lub ojczyma, którzy pozostają we wspólnym gospodarstwie domowym i współpracują przy prowadzeniu działalności gospodarczej, jeśli nie są jego pracownikami lub nie świadczą pracy na podstawie umów cywilnoprawnych, </w:t>
      </w:r>
    </w:p>
    <w:p w:rsidR="005F7102" w:rsidRPr="00546F0B" w:rsidRDefault="00AC0C1E" w:rsidP="00E87876">
      <w:pPr>
        <w:pStyle w:val="Akapitzlist"/>
        <w:numPr>
          <w:ilvl w:val="0"/>
          <w:numId w:val="21"/>
        </w:numPr>
        <w:spacing w:line="360" w:lineRule="auto"/>
        <w:jc w:val="both"/>
        <w:rPr>
          <w:rFonts w:ascii="Century Gothic" w:hAnsi="Century Gothic"/>
          <w:sz w:val="18"/>
          <w:szCs w:val="18"/>
        </w:rPr>
      </w:pPr>
      <w:r w:rsidRPr="00546F0B">
        <w:rPr>
          <w:rFonts w:ascii="Century Gothic" w:hAnsi="Century Gothic"/>
          <w:sz w:val="18"/>
          <w:szCs w:val="18"/>
        </w:rPr>
        <w:t xml:space="preserve">kształcenie ustawiczne osób przebywających na urlopie macierzyńskim lub rodzicielskim, ojcowskim, wychowawczym, lub urlopie bezpłatnym, </w:t>
      </w:r>
    </w:p>
    <w:p w:rsidR="005F7102" w:rsidRPr="00546F0B" w:rsidRDefault="00AC0C1E" w:rsidP="00E87876">
      <w:pPr>
        <w:pStyle w:val="Akapitzlist"/>
        <w:numPr>
          <w:ilvl w:val="0"/>
          <w:numId w:val="21"/>
        </w:numPr>
        <w:spacing w:line="360" w:lineRule="auto"/>
        <w:jc w:val="both"/>
        <w:rPr>
          <w:rFonts w:ascii="Century Gothic" w:hAnsi="Century Gothic"/>
          <w:sz w:val="18"/>
          <w:szCs w:val="18"/>
        </w:rPr>
      </w:pPr>
      <w:r w:rsidRPr="00546F0B">
        <w:rPr>
          <w:rFonts w:ascii="Century Gothic" w:hAnsi="Century Gothic"/>
          <w:sz w:val="18"/>
          <w:szCs w:val="18"/>
        </w:rPr>
        <w:t xml:space="preserve">kształcenie ustawiczne wspólników/udziałowców i/albo członków zarządu w spółkach prawa handlowego, którzy nie świadczą pracy w spółce na podstawie umowy o pracę regulowanej przez ustawę z dnia 26 czerwca 1974 r. Kodeks pracy lub na podstawie umów cywilnoprawnych. </w:t>
      </w:r>
    </w:p>
    <w:p w:rsidR="005F7102" w:rsidRPr="00546F0B" w:rsidRDefault="00AC0C1E" w:rsidP="00E87876">
      <w:pPr>
        <w:pStyle w:val="Akapitzlist"/>
        <w:numPr>
          <w:ilvl w:val="0"/>
          <w:numId w:val="21"/>
        </w:numPr>
        <w:spacing w:after="112" w:line="360" w:lineRule="auto"/>
        <w:jc w:val="both"/>
        <w:rPr>
          <w:rFonts w:ascii="Century Gothic" w:hAnsi="Century Gothic"/>
          <w:sz w:val="18"/>
          <w:szCs w:val="18"/>
        </w:rPr>
      </w:pPr>
      <w:r w:rsidRPr="00546F0B">
        <w:rPr>
          <w:rFonts w:ascii="Century Gothic" w:hAnsi="Century Gothic"/>
          <w:sz w:val="18"/>
          <w:szCs w:val="18"/>
        </w:rPr>
        <w:t xml:space="preserve">działania rozpoczęte i/lub opłacone przed zawarciem umowy KFS. </w:t>
      </w:r>
    </w:p>
    <w:p w:rsidR="005F7102" w:rsidRPr="00546F0B" w:rsidRDefault="00AC0C1E" w:rsidP="00551A69">
      <w:pPr>
        <w:spacing w:after="135" w:line="259" w:lineRule="auto"/>
        <w:ind w:left="840" w:hanging="10"/>
        <w:jc w:val="center"/>
        <w:rPr>
          <w:rFonts w:ascii="Century Gothic" w:hAnsi="Century Gothic"/>
          <w:sz w:val="18"/>
          <w:szCs w:val="18"/>
        </w:rPr>
      </w:pPr>
      <w:r w:rsidRPr="00546F0B">
        <w:rPr>
          <w:rFonts w:ascii="Century Gothic" w:hAnsi="Century Gothic"/>
          <w:b/>
          <w:sz w:val="18"/>
          <w:szCs w:val="18"/>
        </w:rPr>
        <w:t xml:space="preserve">§ </w:t>
      </w:r>
      <w:r w:rsidR="00E647B2" w:rsidRPr="00546F0B">
        <w:rPr>
          <w:rFonts w:ascii="Century Gothic" w:hAnsi="Century Gothic"/>
          <w:b/>
          <w:sz w:val="18"/>
          <w:szCs w:val="18"/>
        </w:rPr>
        <w:t>2</w:t>
      </w:r>
    </w:p>
    <w:p w:rsidR="005F7102" w:rsidRPr="00546F0B" w:rsidRDefault="00AC0C1E" w:rsidP="00074040">
      <w:pPr>
        <w:spacing w:after="141" w:line="259" w:lineRule="auto"/>
        <w:jc w:val="center"/>
        <w:rPr>
          <w:rFonts w:ascii="Century Gothic" w:hAnsi="Century Gothic"/>
          <w:sz w:val="18"/>
          <w:szCs w:val="18"/>
        </w:rPr>
      </w:pPr>
      <w:r w:rsidRPr="00546F0B">
        <w:rPr>
          <w:rFonts w:ascii="Century Gothic" w:hAnsi="Century Gothic"/>
          <w:b/>
          <w:sz w:val="18"/>
          <w:szCs w:val="18"/>
        </w:rPr>
        <w:t xml:space="preserve">PODMIOTY UPRAWNIONE </w:t>
      </w:r>
      <w:r w:rsidR="009A1F56" w:rsidRPr="00546F0B">
        <w:rPr>
          <w:rFonts w:ascii="Century Gothic" w:hAnsi="Century Gothic"/>
          <w:b/>
          <w:sz w:val="18"/>
          <w:szCs w:val="18"/>
        </w:rPr>
        <w:t>DO UBIEGANIA SIĘ O ŚRODKI Z KFS</w:t>
      </w:r>
    </w:p>
    <w:p w:rsidR="005F7102" w:rsidRPr="00546F0B" w:rsidRDefault="00AC0C1E" w:rsidP="009A1F56">
      <w:pPr>
        <w:numPr>
          <w:ilvl w:val="0"/>
          <w:numId w:val="4"/>
        </w:numPr>
        <w:spacing w:after="142" w:line="259" w:lineRule="auto"/>
        <w:ind w:hanging="283"/>
        <w:rPr>
          <w:rFonts w:ascii="Century Gothic" w:hAnsi="Century Gothic"/>
          <w:sz w:val="18"/>
          <w:szCs w:val="18"/>
        </w:rPr>
      </w:pPr>
      <w:r w:rsidRPr="00546F0B">
        <w:rPr>
          <w:rFonts w:ascii="Century Gothic" w:hAnsi="Century Gothic"/>
          <w:sz w:val="18"/>
          <w:szCs w:val="18"/>
        </w:rPr>
        <w:t xml:space="preserve">O środki KFS może wystąpić Podmiot, który łącznie spełnia poniższe warunki: </w:t>
      </w:r>
    </w:p>
    <w:p w:rsidR="005F7102" w:rsidRPr="00546F0B" w:rsidRDefault="00AC0C1E" w:rsidP="009A1F56">
      <w:pPr>
        <w:numPr>
          <w:ilvl w:val="1"/>
          <w:numId w:val="4"/>
        </w:numPr>
        <w:ind w:hanging="283"/>
        <w:rPr>
          <w:rFonts w:ascii="Century Gothic" w:hAnsi="Century Gothic"/>
          <w:sz w:val="18"/>
          <w:szCs w:val="18"/>
        </w:rPr>
      </w:pPr>
      <w:r w:rsidRPr="00546F0B">
        <w:rPr>
          <w:rFonts w:ascii="Century Gothic" w:hAnsi="Century Gothic"/>
          <w:sz w:val="18"/>
          <w:szCs w:val="18"/>
        </w:rPr>
        <w:t xml:space="preserve">w okresie co najmniej 6 miesięcy bezpośrednio poprzedzających dzień złożenia wniosku opłacał składki na Fundusz Pracy lub jest zwolniony z ich opłacania z mocy prawa, </w:t>
      </w:r>
    </w:p>
    <w:p w:rsidR="005F7102" w:rsidRPr="00546F0B" w:rsidRDefault="00AC0C1E" w:rsidP="009A1F56">
      <w:pPr>
        <w:numPr>
          <w:ilvl w:val="1"/>
          <w:numId w:val="4"/>
        </w:numPr>
        <w:spacing w:after="148" w:line="259" w:lineRule="auto"/>
        <w:ind w:hanging="283"/>
        <w:rPr>
          <w:rFonts w:ascii="Century Gothic" w:hAnsi="Century Gothic"/>
          <w:sz w:val="18"/>
          <w:szCs w:val="18"/>
        </w:rPr>
      </w:pPr>
      <w:r w:rsidRPr="00546F0B">
        <w:rPr>
          <w:rFonts w:ascii="Century Gothic" w:hAnsi="Century Gothic"/>
          <w:sz w:val="18"/>
          <w:szCs w:val="18"/>
        </w:rPr>
        <w:t xml:space="preserve">ma siedzibę lub prowadzi działalność na terenie </w:t>
      </w:r>
      <w:r w:rsidR="00826FF9">
        <w:rPr>
          <w:rFonts w:ascii="Century Gothic" w:hAnsi="Century Gothic"/>
          <w:sz w:val="18"/>
          <w:szCs w:val="18"/>
        </w:rPr>
        <w:t>powiatu goleniowskiego</w:t>
      </w:r>
      <w:r w:rsidRPr="00546F0B">
        <w:rPr>
          <w:rFonts w:ascii="Century Gothic" w:hAnsi="Century Gothic"/>
          <w:sz w:val="18"/>
          <w:szCs w:val="18"/>
        </w:rPr>
        <w:t xml:space="preserve">, </w:t>
      </w:r>
    </w:p>
    <w:p w:rsidR="005F7102" w:rsidRPr="00546F0B" w:rsidRDefault="00AC0C1E" w:rsidP="009A1F56">
      <w:pPr>
        <w:numPr>
          <w:ilvl w:val="1"/>
          <w:numId w:val="4"/>
        </w:numPr>
        <w:spacing w:after="146" w:line="259" w:lineRule="auto"/>
        <w:ind w:hanging="283"/>
        <w:rPr>
          <w:rFonts w:ascii="Century Gothic" w:hAnsi="Century Gothic"/>
          <w:sz w:val="18"/>
          <w:szCs w:val="18"/>
        </w:rPr>
      </w:pPr>
      <w:r w:rsidRPr="00546F0B">
        <w:rPr>
          <w:rFonts w:ascii="Century Gothic" w:hAnsi="Century Gothic"/>
          <w:sz w:val="18"/>
          <w:szCs w:val="18"/>
        </w:rPr>
        <w:t xml:space="preserve">spełnia warunki korzystania ze wsparcia ze środków KFS określone w przepisach prawa. </w:t>
      </w:r>
    </w:p>
    <w:p w:rsidR="005F7102" w:rsidRPr="00546F0B" w:rsidRDefault="00AC0C1E" w:rsidP="009A1F56">
      <w:pPr>
        <w:numPr>
          <w:ilvl w:val="0"/>
          <w:numId w:val="4"/>
        </w:numPr>
        <w:spacing w:after="141" w:line="259" w:lineRule="auto"/>
        <w:ind w:hanging="283"/>
        <w:rPr>
          <w:rFonts w:ascii="Century Gothic" w:hAnsi="Century Gothic"/>
          <w:sz w:val="18"/>
          <w:szCs w:val="18"/>
        </w:rPr>
      </w:pPr>
      <w:r w:rsidRPr="00546F0B">
        <w:rPr>
          <w:rFonts w:ascii="Century Gothic" w:hAnsi="Century Gothic"/>
          <w:sz w:val="18"/>
          <w:szCs w:val="18"/>
        </w:rPr>
        <w:t xml:space="preserve">Ze środków KFS </w:t>
      </w:r>
      <w:r w:rsidRPr="00546F0B">
        <w:rPr>
          <w:rFonts w:ascii="Century Gothic" w:hAnsi="Century Gothic"/>
          <w:b/>
          <w:sz w:val="18"/>
          <w:szCs w:val="18"/>
        </w:rPr>
        <w:t>nie mogą korzystać</w:t>
      </w:r>
      <w:r w:rsidRPr="00546F0B">
        <w:rPr>
          <w:rFonts w:ascii="Century Gothic" w:hAnsi="Century Gothic"/>
          <w:sz w:val="18"/>
          <w:szCs w:val="18"/>
        </w:rPr>
        <w:t xml:space="preserve">: </w:t>
      </w:r>
    </w:p>
    <w:p w:rsidR="005F7102" w:rsidRPr="00546F0B" w:rsidRDefault="00AC0C1E" w:rsidP="00E87876">
      <w:pPr>
        <w:numPr>
          <w:ilvl w:val="1"/>
          <w:numId w:val="4"/>
        </w:numPr>
        <w:spacing w:line="360" w:lineRule="auto"/>
        <w:ind w:hanging="283"/>
        <w:rPr>
          <w:rFonts w:ascii="Century Gothic" w:hAnsi="Century Gothic"/>
          <w:sz w:val="18"/>
          <w:szCs w:val="18"/>
        </w:rPr>
      </w:pPr>
      <w:r w:rsidRPr="00546F0B">
        <w:rPr>
          <w:rFonts w:ascii="Century Gothic" w:hAnsi="Century Gothic"/>
          <w:sz w:val="18"/>
          <w:szCs w:val="18"/>
        </w:rPr>
        <w:t xml:space="preserve">podmioty, które posiadają zaległości podatkowe lub zaległości z tytułu innych należności publicznoprawnych, składek na ubezpieczenia społeczne, ubezpieczenie zdrowotne, Fundusz Pracy i Fundusz Gwarantowanych Świadczeń Pracowniczych, Fundusz Solidarnościowy i Fundusz Emerytur Pomostowych oraz wpłat na Państwowy Fundusz Rehabilitacji Osób Niepełnosprawnych lub pozostają pod zarządem komisarycznym lub znajdują się w toku likwidacji, lub postępowania upadłościowego, lub naruszyły w sposób rażący jakąkolwiek </w:t>
      </w:r>
      <w:r w:rsidRPr="00546F0B">
        <w:rPr>
          <w:rFonts w:ascii="Century Gothic" w:hAnsi="Century Gothic"/>
          <w:sz w:val="18"/>
          <w:szCs w:val="18"/>
        </w:rPr>
        <w:lastRenderedPageBreak/>
        <w:t xml:space="preserve">umowę o przyznanie środków KFS, zawartą ze starostą rozpatrującym wniosek o przyznanie środków w okresie 3 lat poprzedzających dzień złożenia tego wniosku, </w:t>
      </w:r>
    </w:p>
    <w:p w:rsidR="005F7102" w:rsidRPr="00546F0B" w:rsidRDefault="00AC0C1E" w:rsidP="00E87876">
      <w:pPr>
        <w:numPr>
          <w:ilvl w:val="1"/>
          <w:numId w:val="4"/>
        </w:numPr>
        <w:spacing w:line="360" w:lineRule="auto"/>
        <w:ind w:hanging="283"/>
        <w:rPr>
          <w:rFonts w:ascii="Century Gothic" w:hAnsi="Century Gothic"/>
          <w:sz w:val="18"/>
          <w:szCs w:val="18"/>
        </w:rPr>
      </w:pPr>
      <w:r w:rsidRPr="00546F0B">
        <w:rPr>
          <w:rFonts w:ascii="Century Gothic" w:hAnsi="Century Gothic"/>
          <w:sz w:val="18"/>
          <w:szCs w:val="18"/>
        </w:rPr>
        <w:t xml:space="preserve">podmioty, które posiadają zaległości z tytułu składek na ubezpieczenie społeczne rolników lub na ubezpieczenie zdrowotne, </w:t>
      </w:r>
    </w:p>
    <w:p w:rsidR="005F7102" w:rsidRPr="00546F0B" w:rsidRDefault="00AC0C1E" w:rsidP="00E87876">
      <w:pPr>
        <w:numPr>
          <w:ilvl w:val="1"/>
          <w:numId w:val="4"/>
        </w:numPr>
        <w:spacing w:line="360" w:lineRule="auto"/>
        <w:ind w:hanging="283"/>
        <w:rPr>
          <w:rFonts w:ascii="Century Gothic" w:hAnsi="Century Gothic"/>
          <w:sz w:val="18"/>
          <w:szCs w:val="18"/>
        </w:rPr>
      </w:pPr>
      <w:r w:rsidRPr="00546F0B">
        <w:rPr>
          <w:rFonts w:ascii="Century Gothic" w:hAnsi="Century Gothic"/>
          <w:sz w:val="18"/>
          <w:szCs w:val="18"/>
        </w:rPr>
        <w:t xml:space="preserve">podmioty zbiorowe, wobec których sąd orzekł zakaz korzystania z dotacji, subwencji lub innych form pomocy finansowanej ze środków publicznych, przez okres, na który sąd orzekł zakaz, </w:t>
      </w:r>
    </w:p>
    <w:p w:rsidR="005F7102" w:rsidRPr="00546F0B" w:rsidRDefault="00AC0C1E" w:rsidP="00E87876">
      <w:pPr>
        <w:numPr>
          <w:ilvl w:val="0"/>
          <w:numId w:val="4"/>
        </w:numPr>
        <w:spacing w:after="37" w:line="360" w:lineRule="auto"/>
        <w:ind w:hanging="283"/>
        <w:rPr>
          <w:rFonts w:ascii="Century Gothic" w:hAnsi="Century Gothic"/>
          <w:sz w:val="18"/>
          <w:szCs w:val="18"/>
        </w:rPr>
      </w:pPr>
      <w:r w:rsidRPr="00546F0B">
        <w:rPr>
          <w:rFonts w:ascii="Century Gothic" w:hAnsi="Century Gothic"/>
          <w:sz w:val="18"/>
          <w:szCs w:val="18"/>
        </w:rPr>
        <w:t xml:space="preserve">Stan rozliczeń Wnioskodawcy z ZUS, Urzędem Skarbowym, KRUS oraz fakt świadczenia pracy uczestników na rzecz wnioskującego, Urząd będzie weryfikował w oparciu o udostępnione bazy zewnętrzne. W sytuacjach budzących wątpliwości Urząd może żądać od Wnioskodawcy złożenia dodatkowych dokumentów. </w:t>
      </w:r>
    </w:p>
    <w:p w:rsidR="005F7102" w:rsidRPr="00546F0B" w:rsidRDefault="006633CC" w:rsidP="00551A69">
      <w:pPr>
        <w:spacing w:after="135" w:line="259" w:lineRule="auto"/>
        <w:ind w:left="840" w:hanging="10"/>
        <w:jc w:val="center"/>
        <w:rPr>
          <w:rFonts w:ascii="Century Gothic" w:hAnsi="Century Gothic"/>
          <w:sz w:val="18"/>
          <w:szCs w:val="18"/>
        </w:rPr>
      </w:pPr>
      <w:r w:rsidRPr="00546F0B">
        <w:rPr>
          <w:rFonts w:ascii="Century Gothic" w:hAnsi="Century Gothic"/>
          <w:b/>
          <w:sz w:val="18"/>
          <w:szCs w:val="18"/>
        </w:rPr>
        <w:t>§ 3</w:t>
      </w:r>
    </w:p>
    <w:p w:rsidR="005F7102" w:rsidRPr="00546F0B" w:rsidRDefault="00AC0C1E" w:rsidP="008D50D4">
      <w:pPr>
        <w:spacing w:after="141" w:line="259" w:lineRule="auto"/>
        <w:ind w:left="1842" w:hanging="10"/>
        <w:rPr>
          <w:rFonts w:ascii="Century Gothic" w:hAnsi="Century Gothic"/>
          <w:sz w:val="18"/>
          <w:szCs w:val="18"/>
        </w:rPr>
      </w:pPr>
      <w:r w:rsidRPr="00546F0B">
        <w:rPr>
          <w:rFonts w:ascii="Century Gothic" w:hAnsi="Century Gothic"/>
          <w:b/>
          <w:sz w:val="18"/>
          <w:szCs w:val="18"/>
        </w:rPr>
        <w:t xml:space="preserve">OSOBY UPRAWNIONE DO UDZIAŁU W KSZTAŁCENIU USTAWICZNYM  </w:t>
      </w:r>
    </w:p>
    <w:p w:rsidR="002A0370" w:rsidRPr="00546F0B" w:rsidRDefault="00AC0C1E" w:rsidP="008D50D4">
      <w:pPr>
        <w:numPr>
          <w:ilvl w:val="0"/>
          <w:numId w:val="5"/>
        </w:numPr>
        <w:spacing w:after="33"/>
        <w:ind w:hanging="360"/>
        <w:rPr>
          <w:rFonts w:ascii="Century Gothic" w:hAnsi="Century Gothic"/>
          <w:sz w:val="18"/>
          <w:szCs w:val="18"/>
        </w:rPr>
      </w:pPr>
      <w:r w:rsidRPr="00546F0B">
        <w:rPr>
          <w:rFonts w:ascii="Century Gothic" w:hAnsi="Century Gothic"/>
          <w:sz w:val="18"/>
          <w:szCs w:val="18"/>
        </w:rPr>
        <w:t xml:space="preserve">W kształceniu ustawicznym finansowanym ze środków KFS mogą uczestniczyć osoby posiadające nadany nr PESEL i pracujące, do których należą: </w:t>
      </w:r>
    </w:p>
    <w:p w:rsidR="005F7102" w:rsidRPr="00546F0B" w:rsidRDefault="009A3B79" w:rsidP="008D50D4">
      <w:pPr>
        <w:spacing w:after="33"/>
        <w:ind w:left="127" w:firstLine="0"/>
        <w:rPr>
          <w:rFonts w:ascii="Century Gothic" w:hAnsi="Century Gothic"/>
          <w:sz w:val="18"/>
          <w:szCs w:val="18"/>
        </w:rPr>
      </w:pPr>
      <w:r>
        <w:rPr>
          <w:rFonts w:ascii="Century Gothic" w:hAnsi="Century Gothic"/>
          <w:sz w:val="18"/>
          <w:szCs w:val="18"/>
        </w:rPr>
        <w:t xml:space="preserve"> </w:t>
      </w:r>
      <w:r w:rsidR="002A0370" w:rsidRPr="00546F0B">
        <w:rPr>
          <w:rFonts w:ascii="Century Gothic" w:hAnsi="Century Gothic"/>
          <w:sz w:val="18"/>
          <w:szCs w:val="18"/>
        </w:rPr>
        <w:t xml:space="preserve">     </w:t>
      </w:r>
      <w:r w:rsidR="00AC0C1E" w:rsidRPr="00546F0B">
        <w:rPr>
          <w:rFonts w:ascii="Century Gothic" w:hAnsi="Century Gothic"/>
          <w:sz w:val="18"/>
          <w:szCs w:val="18"/>
        </w:rPr>
        <w:t xml:space="preserve">a) pracownicy,  </w:t>
      </w:r>
    </w:p>
    <w:p w:rsidR="005F7102" w:rsidRPr="00546F0B" w:rsidRDefault="00AC0C1E" w:rsidP="008D50D4">
      <w:pPr>
        <w:numPr>
          <w:ilvl w:val="1"/>
          <w:numId w:val="5"/>
        </w:numPr>
        <w:spacing w:after="147" w:line="259" w:lineRule="auto"/>
        <w:ind w:hanging="283"/>
        <w:rPr>
          <w:rFonts w:ascii="Century Gothic" w:hAnsi="Century Gothic"/>
          <w:sz w:val="18"/>
          <w:szCs w:val="18"/>
        </w:rPr>
      </w:pPr>
      <w:r w:rsidRPr="00546F0B">
        <w:rPr>
          <w:rFonts w:ascii="Century Gothic" w:hAnsi="Century Gothic"/>
          <w:sz w:val="18"/>
          <w:szCs w:val="18"/>
        </w:rPr>
        <w:t xml:space="preserve">pracodawcy, </w:t>
      </w:r>
    </w:p>
    <w:p w:rsidR="005F7102" w:rsidRPr="00546F0B" w:rsidRDefault="00AC0C1E" w:rsidP="008D50D4">
      <w:pPr>
        <w:numPr>
          <w:ilvl w:val="1"/>
          <w:numId w:val="5"/>
        </w:numPr>
        <w:spacing w:after="138" w:line="259" w:lineRule="auto"/>
        <w:ind w:hanging="283"/>
        <w:rPr>
          <w:rFonts w:ascii="Century Gothic" w:hAnsi="Century Gothic"/>
          <w:sz w:val="18"/>
          <w:szCs w:val="18"/>
        </w:rPr>
      </w:pPr>
      <w:r w:rsidRPr="00546F0B">
        <w:rPr>
          <w:rFonts w:ascii="Century Gothic" w:hAnsi="Century Gothic"/>
          <w:sz w:val="18"/>
          <w:szCs w:val="18"/>
        </w:rPr>
        <w:t xml:space="preserve">osoby fizyczne prowadzące działalność gospodarczą, </w:t>
      </w:r>
    </w:p>
    <w:p w:rsidR="005F7102" w:rsidRPr="00546F0B" w:rsidRDefault="00AC0C1E" w:rsidP="008D50D4">
      <w:pPr>
        <w:numPr>
          <w:ilvl w:val="1"/>
          <w:numId w:val="5"/>
        </w:numPr>
        <w:spacing w:after="138" w:line="259" w:lineRule="auto"/>
        <w:ind w:hanging="283"/>
        <w:rPr>
          <w:rFonts w:ascii="Century Gothic" w:hAnsi="Century Gothic"/>
          <w:sz w:val="18"/>
          <w:szCs w:val="18"/>
        </w:rPr>
      </w:pPr>
      <w:r w:rsidRPr="00546F0B">
        <w:rPr>
          <w:rFonts w:ascii="Century Gothic" w:hAnsi="Century Gothic"/>
          <w:sz w:val="18"/>
          <w:szCs w:val="18"/>
        </w:rPr>
        <w:t xml:space="preserve">osoby świadczące usługi na podstawie umów cywilnoprawnych na rzecz Wnioskodawcy. </w:t>
      </w:r>
    </w:p>
    <w:p w:rsidR="005F7102" w:rsidRPr="00546F0B" w:rsidRDefault="00AC0C1E" w:rsidP="008D50D4">
      <w:pPr>
        <w:numPr>
          <w:ilvl w:val="0"/>
          <w:numId w:val="5"/>
        </w:numPr>
        <w:ind w:hanging="360"/>
        <w:rPr>
          <w:rFonts w:ascii="Century Gothic" w:hAnsi="Century Gothic"/>
          <w:sz w:val="18"/>
          <w:szCs w:val="18"/>
        </w:rPr>
      </w:pPr>
      <w:r w:rsidRPr="00546F0B">
        <w:rPr>
          <w:rFonts w:ascii="Century Gothic" w:hAnsi="Century Gothic"/>
          <w:sz w:val="18"/>
          <w:szCs w:val="18"/>
        </w:rPr>
        <w:t xml:space="preserve">W przypadku Wnioskodawcy, działającego w formie spółki cywilnej, środki KFS można przeznaczyć na dofinansowanie kształcenia wspólników, o ile spółka jest pracodawcą. Jeśli spółka nie jest pracodawcą, wspólnik może wnioskować o środki KFS, jako osoba fizyczna prowadząca działalność gospodarczą (samozatrudniona). </w:t>
      </w:r>
    </w:p>
    <w:p w:rsidR="005F7102" w:rsidRPr="00546F0B" w:rsidRDefault="00AC0C1E" w:rsidP="008D50D4">
      <w:pPr>
        <w:numPr>
          <w:ilvl w:val="0"/>
          <w:numId w:val="5"/>
        </w:numPr>
        <w:ind w:hanging="360"/>
        <w:rPr>
          <w:rFonts w:ascii="Century Gothic" w:hAnsi="Century Gothic"/>
          <w:sz w:val="18"/>
          <w:szCs w:val="18"/>
        </w:rPr>
      </w:pPr>
      <w:r w:rsidRPr="00546F0B">
        <w:rPr>
          <w:rFonts w:ascii="Century Gothic" w:hAnsi="Century Gothic"/>
          <w:sz w:val="18"/>
          <w:szCs w:val="18"/>
        </w:rPr>
        <w:t xml:space="preserve">W przypadku Wnioskodawcy, działającego w formie spółki jawnej, środki KFS można przeznaczyć na dofinansowanie kształcenia wspólników, pod warunkiem, że są pracownikami tej spółki lub świadczą usługi na podstawie umów cywilnoprawnych. </w:t>
      </w:r>
    </w:p>
    <w:p w:rsidR="005F7102" w:rsidRPr="00546F0B" w:rsidRDefault="00AC0C1E" w:rsidP="008D50D4">
      <w:pPr>
        <w:numPr>
          <w:ilvl w:val="0"/>
          <w:numId w:val="5"/>
        </w:numPr>
        <w:spacing w:after="36"/>
        <w:ind w:hanging="360"/>
        <w:rPr>
          <w:rFonts w:ascii="Century Gothic" w:hAnsi="Century Gothic"/>
          <w:sz w:val="18"/>
          <w:szCs w:val="18"/>
        </w:rPr>
      </w:pPr>
      <w:r w:rsidRPr="00546F0B">
        <w:rPr>
          <w:rFonts w:ascii="Century Gothic" w:hAnsi="Century Gothic"/>
          <w:sz w:val="18"/>
          <w:szCs w:val="18"/>
        </w:rPr>
        <w:t xml:space="preserve">Urząd może zwrócić się do Wnioskodawcy o przedłożenie dokumentów potwierdzających, że uczestnicy wskazani we wniosku wykonują pracę na jego rzecz.  </w:t>
      </w:r>
    </w:p>
    <w:p w:rsidR="005F7102" w:rsidRPr="00546F0B" w:rsidRDefault="006633CC" w:rsidP="00551A69">
      <w:pPr>
        <w:spacing w:after="135" w:line="259" w:lineRule="auto"/>
        <w:ind w:left="840" w:hanging="10"/>
        <w:jc w:val="center"/>
        <w:rPr>
          <w:rFonts w:ascii="Century Gothic" w:hAnsi="Century Gothic"/>
          <w:sz w:val="18"/>
          <w:szCs w:val="18"/>
        </w:rPr>
      </w:pPr>
      <w:r w:rsidRPr="00546F0B">
        <w:rPr>
          <w:rFonts w:ascii="Century Gothic" w:hAnsi="Century Gothic"/>
          <w:b/>
          <w:sz w:val="18"/>
          <w:szCs w:val="18"/>
        </w:rPr>
        <w:t>§ 4</w:t>
      </w:r>
    </w:p>
    <w:p w:rsidR="005F7102" w:rsidRPr="00546F0B" w:rsidRDefault="00AC0C1E" w:rsidP="008D50D4">
      <w:pPr>
        <w:spacing w:after="141" w:line="259" w:lineRule="auto"/>
        <w:ind w:left="1988" w:hanging="10"/>
        <w:rPr>
          <w:rFonts w:ascii="Century Gothic" w:hAnsi="Century Gothic"/>
          <w:sz w:val="18"/>
          <w:szCs w:val="18"/>
        </w:rPr>
      </w:pPr>
      <w:r w:rsidRPr="00546F0B">
        <w:rPr>
          <w:rFonts w:ascii="Century Gothic" w:hAnsi="Century Gothic"/>
          <w:b/>
          <w:sz w:val="18"/>
          <w:szCs w:val="18"/>
        </w:rPr>
        <w:t xml:space="preserve">PODMIOT REALIZUJĄCY USŁUGĘ KSZTAŁCENIA USTAWICZNEGO </w:t>
      </w:r>
    </w:p>
    <w:p w:rsidR="005F7102" w:rsidRPr="00546F0B" w:rsidRDefault="00AC0C1E" w:rsidP="008D50D4">
      <w:pPr>
        <w:numPr>
          <w:ilvl w:val="0"/>
          <w:numId w:val="6"/>
        </w:numPr>
        <w:ind w:hanging="283"/>
        <w:rPr>
          <w:rFonts w:ascii="Century Gothic" w:hAnsi="Century Gothic"/>
          <w:sz w:val="18"/>
          <w:szCs w:val="18"/>
        </w:rPr>
      </w:pPr>
      <w:r w:rsidRPr="00546F0B">
        <w:rPr>
          <w:rFonts w:ascii="Century Gothic" w:hAnsi="Century Gothic"/>
          <w:sz w:val="18"/>
          <w:szCs w:val="18"/>
        </w:rPr>
        <w:t>Realizatorem działań musi być podmiot zarejestrowany na terenie Polski, prowadzący rozliczenia</w:t>
      </w:r>
      <w:r w:rsidR="00097126">
        <w:rPr>
          <w:rFonts w:ascii="Century Gothic" w:hAnsi="Century Gothic"/>
          <w:sz w:val="18"/>
          <w:szCs w:val="18"/>
        </w:rPr>
        <w:t xml:space="preserve">                   </w:t>
      </w:r>
      <w:r w:rsidRPr="00546F0B">
        <w:rPr>
          <w:rFonts w:ascii="Century Gothic" w:hAnsi="Century Gothic"/>
          <w:sz w:val="18"/>
          <w:szCs w:val="18"/>
        </w:rPr>
        <w:t xml:space="preserve"> w PLN, zgodnie z obowiązującymi na terenie Polski przepisami rachunkowymi i podatkowymi. </w:t>
      </w:r>
    </w:p>
    <w:p w:rsidR="005F7102" w:rsidRPr="00546F0B" w:rsidRDefault="00AC0C1E" w:rsidP="008D50D4">
      <w:pPr>
        <w:numPr>
          <w:ilvl w:val="0"/>
          <w:numId w:val="6"/>
        </w:numPr>
        <w:ind w:hanging="283"/>
        <w:rPr>
          <w:rFonts w:ascii="Century Gothic" w:hAnsi="Century Gothic"/>
          <w:sz w:val="18"/>
          <w:szCs w:val="18"/>
        </w:rPr>
      </w:pPr>
      <w:r w:rsidRPr="00546F0B">
        <w:rPr>
          <w:rFonts w:ascii="Century Gothic" w:hAnsi="Century Gothic"/>
          <w:sz w:val="18"/>
          <w:szCs w:val="18"/>
        </w:rPr>
        <w:t xml:space="preserve">Instytucją realizującą kształcenie w formie szkolenia finansowanego ze środków KFS może być tylko instytucja wpisana do Bazy Usług Rozwojowych (BUR) prowadzonej przez Polską Agencję Rozwoju Przedsiębiorczości (PARP). </w:t>
      </w:r>
    </w:p>
    <w:p w:rsidR="005F7102" w:rsidRPr="00546F0B" w:rsidRDefault="00AC0C1E" w:rsidP="008D50D4">
      <w:pPr>
        <w:numPr>
          <w:ilvl w:val="0"/>
          <w:numId w:val="6"/>
        </w:numPr>
        <w:ind w:hanging="283"/>
        <w:rPr>
          <w:rFonts w:ascii="Century Gothic" w:hAnsi="Century Gothic"/>
          <w:sz w:val="18"/>
          <w:szCs w:val="18"/>
        </w:rPr>
      </w:pPr>
      <w:r w:rsidRPr="00546F0B">
        <w:rPr>
          <w:rFonts w:ascii="Century Gothic" w:hAnsi="Century Gothic"/>
          <w:sz w:val="18"/>
          <w:szCs w:val="18"/>
        </w:rPr>
        <w:t xml:space="preserve">Realizatorem działań nie może być podmiot powiązany z Wnioskodawcą osobowo lub kapitałowo, przez co rozumie się w szczególności: </w:t>
      </w:r>
    </w:p>
    <w:p w:rsidR="005F7102" w:rsidRPr="00546F0B" w:rsidRDefault="00AC0C1E" w:rsidP="008D50D4">
      <w:pPr>
        <w:numPr>
          <w:ilvl w:val="1"/>
          <w:numId w:val="6"/>
        </w:numPr>
        <w:spacing w:after="139" w:line="259" w:lineRule="auto"/>
        <w:ind w:hanging="283"/>
        <w:rPr>
          <w:rFonts w:ascii="Century Gothic" w:hAnsi="Century Gothic"/>
          <w:sz w:val="18"/>
          <w:szCs w:val="18"/>
        </w:rPr>
      </w:pPr>
      <w:r w:rsidRPr="00546F0B">
        <w:rPr>
          <w:rFonts w:ascii="Century Gothic" w:hAnsi="Century Gothic"/>
          <w:sz w:val="18"/>
          <w:szCs w:val="18"/>
        </w:rPr>
        <w:t xml:space="preserve">udział w spółce, jako wspólnik spółki cywilnej lub spółki osobowej, </w:t>
      </w:r>
    </w:p>
    <w:p w:rsidR="005F7102" w:rsidRPr="00546F0B" w:rsidRDefault="00AC0C1E" w:rsidP="008D50D4">
      <w:pPr>
        <w:numPr>
          <w:ilvl w:val="1"/>
          <w:numId w:val="6"/>
        </w:numPr>
        <w:spacing w:after="140" w:line="259" w:lineRule="auto"/>
        <w:ind w:hanging="283"/>
        <w:rPr>
          <w:rFonts w:ascii="Century Gothic" w:hAnsi="Century Gothic"/>
          <w:sz w:val="18"/>
          <w:szCs w:val="18"/>
        </w:rPr>
      </w:pPr>
      <w:r w:rsidRPr="00546F0B">
        <w:rPr>
          <w:rFonts w:ascii="Century Gothic" w:hAnsi="Century Gothic"/>
          <w:sz w:val="18"/>
          <w:szCs w:val="18"/>
        </w:rPr>
        <w:t xml:space="preserve">posiadanie udziałów lub co najmniej 5% akcji, </w:t>
      </w:r>
    </w:p>
    <w:p w:rsidR="005F7102" w:rsidRPr="00546F0B" w:rsidRDefault="00AC0C1E" w:rsidP="008D50D4">
      <w:pPr>
        <w:numPr>
          <w:ilvl w:val="1"/>
          <w:numId w:val="6"/>
        </w:numPr>
        <w:spacing w:after="149" w:line="259" w:lineRule="auto"/>
        <w:ind w:hanging="283"/>
        <w:rPr>
          <w:rFonts w:ascii="Century Gothic" w:hAnsi="Century Gothic"/>
          <w:sz w:val="18"/>
          <w:szCs w:val="18"/>
        </w:rPr>
      </w:pPr>
      <w:r w:rsidRPr="00546F0B">
        <w:rPr>
          <w:rFonts w:ascii="Century Gothic" w:hAnsi="Century Gothic"/>
          <w:sz w:val="18"/>
          <w:szCs w:val="18"/>
        </w:rPr>
        <w:t xml:space="preserve">pełnienie funkcji członka organu nadzorczego lub zarządzającego, prokurenta lub pełnomocnika, </w:t>
      </w:r>
    </w:p>
    <w:p w:rsidR="005F7102" w:rsidRPr="00546F0B" w:rsidRDefault="00AC0C1E" w:rsidP="008D50D4">
      <w:pPr>
        <w:numPr>
          <w:ilvl w:val="1"/>
          <w:numId w:val="6"/>
        </w:numPr>
        <w:ind w:hanging="283"/>
        <w:rPr>
          <w:rFonts w:ascii="Century Gothic" w:hAnsi="Century Gothic"/>
          <w:sz w:val="18"/>
          <w:szCs w:val="18"/>
        </w:rPr>
      </w:pPr>
      <w:r w:rsidRPr="00546F0B">
        <w:rPr>
          <w:rFonts w:ascii="Century Gothic" w:hAnsi="Century Gothic"/>
          <w:sz w:val="18"/>
          <w:szCs w:val="18"/>
        </w:rPr>
        <w:lastRenderedPageBreak/>
        <w:t xml:space="preserve">pozostawanie w takim stosunku prawnym lub faktycznym, który może budzić uzasadnione wątpliwości co do bezstronności w wyborze realizatora kształcenia. </w:t>
      </w:r>
    </w:p>
    <w:p w:rsidR="005F7102" w:rsidRPr="00546F0B" w:rsidRDefault="00AC0C1E" w:rsidP="008D50D4">
      <w:pPr>
        <w:numPr>
          <w:ilvl w:val="0"/>
          <w:numId w:val="7"/>
        </w:numPr>
        <w:ind w:hanging="283"/>
        <w:rPr>
          <w:rFonts w:ascii="Century Gothic" w:hAnsi="Century Gothic"/>
          <w:sz w:val="18"/>
          <w:szCs w:val="18"/>
        </w:rPr>
      </w:pPr>
      <w:r w:rsidRPr="00546F0B">
        <w:rPr>
          <w:rFonts w:ascii="Century Gothic" w:hAnsi="Century Gothic"/>
          <w:sz w:val="18"/>
          <w:szCs w:val="18"/>
        </w:rPr>
        <w:t xml:space="preserve">Realizatorem działań nie może być Wnioskodawca dla siebie, ani własnych pracowników, ani osób, z którymi zawarł umowę o świadczenie usług na podstawie umów cywilnoprawnych.  </w:t>
      </w:r>
    </w:p>
    <w:p w:rsidR="005F7102" w:rsidRPr="00546F0B" w:rsidRDefault="00AC0C1E" w:rsidP="008D50D4">
      <w:pPr>
        <w:numPr>
          <w:ilvl w:val="0"/>
          <w:numId w:val="7"/>
        </w:numPr>
        <w:ind w:hanging="283"/>
        <w:rPr>
          <w:rFonts w:ascii="Century Gothic" w:hAnsi="Century Gothic"/>
          <w:sz w:val="18"/>
          <w:szCs w:val="18"/>
        </w:rPr>
      </w:pPr>
      <w:r w:rsidRPr="00546F0B">
        <w:rPr>
          <w:rFonts w:ascii="Century Gothic" w:hAnsi="Century Gothic"/>
          <w:sz w:val="18"/>
          <w:szCs w:val="18"/>
        </w:rPr>
        <w:t xml:space="preserve">W przypadku realizatorów kształcenia nie mających indywidualnego nr NIP i nie będących wystawcami faktur za usługę kształcenia, w programie kształcenia należy podać dane organu prowadzącego, wystawiającego fakturę VAT za usługę (w tym: nazwa, siedziba oraz nr NIP). </w:t>
      </w:r>
    </w:p>
    <w:p w:rsidR="005F7102" w:rsidRPr="00546F0B" w:rsidRDefault="00AC0C1E" w:rsidP="008D50D4">
      <w:pPr>
        <w:numPr>
          <w:ilvl w:val="0"/>
          <w:numId w:val="7"/>
        </w:numPr>
        <w:ind w:hanging="283"/>
        <w:rPr>
          <w:rFonts w:ascii="Century Gothic" w:hAnsi="Century Gothic"/>
          <w:sz w:val="18"/>
          <w:szCs w:val="18"/>
        </w:rPr>
      </w:pPr>
      <w:r w:rsidRPr="00546F0B">
        <w:rPr>
          <w:rFonts w:ascii="Century Gothic" w:hAnsi="Century Gothic"/>
          <w:sz w:val="18"/>
          <w:szCs w:val="18"/>
        </w:rPr>
        <w:t xml:space="preserve">Podstawą rozpatrzenia wniosku w zakresie kosztów danej usługi kształcenia oraz rozliczeń z Urzędem jest koszt w przeliczeniu na 1 osobę odpowiedni do każdego uczestnika. Urząd nie będzie brał pod uwagę warunkowych wycen kształcenia ustawicznego, w tym m.in. wycen uzależnionych od liczby uczestników. </w:t>
      </w:r>
    </w:p>
    <w:p w:rsidR="005F7102" w:rsidRPr="00097126" w:rsidRDefault="00AC0C1E" w:rsidP="008D50D4">
      <w:pPr>
        <w:numPr>
          <w:ilvl w:val="0"/>
          <w:numId w:val="7"/>
        </w:numPr>
        <w:spacing w:after="53" w:line="317" w:lineRule="auto"/>
        <w:ind w:hanging="283"/>
        <w:rPr>
          <w:rFonts w:ascii="Century Gothic" w:hAnsi="Century Gothic"/>
          <w:sz w:val="18"/>
          <w:szCs w:val="18"/>
        </w:rPr>
      </w:pPr>
      <w:r w:rsidRPr="00097126">
        <w:rPr>
          <w:rFonts w:ascii="Century Gothic" w:hAnsi="Century Gothic"/>
          <w:sz w:val="18"/>
          <w:szCs w:val="18"/>
        </w:rPr>
        <w:t>Zgodnie z art. 43 ust. 1 pkt 29 lit. c ustawy z dnia 11 marca 2004 r. o podatku od towarów i usług) oraz § 3 ust. 1 pkt 14 rozporządzenia Ministra Finansów z dnia 20 grudnia 2013 r. w sprawie zwolnień od podatku od towarów i usług oraz warunków stosowania tych zwolnień w przypadku wsparcia ze środków KFS w co najmniej 70%</w:t>
      </w:r>
      <w:r w:rsidR="00A92956" w:rsidRPr="00097126">
        <w:rPr>
          <w:rFonts w:ascii="Century Gothic" w:hAnsi="Century Gothic"/>
          <w:sz w:val="18"/>
          <w:szCs w:val="18"/>
        </w:rPr>
        <w:t xml:space="preserve"> </w:t>
      </w:r>
      <w:r w:rsidRPr="00097126">
        <w:rPr>
          <w:rFonts w:ascii="Century Gothic" w:hAnsi="Century Gothic"/>
          <w:sz w:val="18"/>
          <w:szCs w:val="18"/>
        </w:rPr>
        <w:t xml:space="preserve">usługi kształcenia zawodowego lub przekwalifikowania zawodowego są zwolnione od podatku od towarów i usług. </w:t>
      </w:r>
    </w:p>
    <w:p w:rsidR="005F7102" w:rsidRPr="00546F0B" w:rsidRDefault="006633CC" w:rsidP="00AB0860">
      <w:pPr>
        <w:spacing w:after="112" w:line="259" w:lineRule="auto"/>
        <w:ind w:left="840" w:hanging="10"/>
        <w:jc w:val="center"/>
        <w:rPr>
          <w:rFonts w:ascii="Century Gothic" w:hAnsi="Century Gothic"/>
          <w:sz w:val="18"/>
          <w:szCs w:val="18"/>
        </w:rPr>
      </w:pPr>
      <w:r w:rsidRPr="00546F0B">
        <w:rPr>
          <w:rFonts w:ascii="Century Gothic" w:hAnsi="Century Gothic"/>
          <w:b/>
          <w:sz w:val="18"/>
          <w:szCs w:val="18"/>
        </w:rPr>
        <w:t>§ 5</w:t>
      </w:r>
    </w:p>
    <w:p w:rsidR="005F7102" w:rsidRPr="00546F0B" w:rsidRDefault="00AC0C1E" w:rsidP="00AB0860">
      <w:pPr>
        <w:spacing w:after="135" w:line="259" w:lineRule="auto"/>
        <w:ind w:left="840" w:hanging="10"/>
        <w:jc w:val="center"/>
        <w:rPr>
          <w:rFonts w:ascii="Century Gothic" w:hAnsi="Century Gothic"/>
          <w:b/>
          <w:sz w:val="18"/>
          <w:szCs w:val="18"/>
        </w:rPr>
      </w:pPr>
      <w:r w:rsidRPr="00546F0B">
        <w:rPr>
          <w:rFonts w:ascii="Century Gothic" w:hAnsi="Century Gothic"/>
          <w:b/>
          <w:sz w:val="18"/>
          <w:szCs w:val="18"/>
        </w:rPr>
        <w:t>ZAKRES FINANSOWANIA</w:t>
      </w:r>
    </w:p>
    <w:p w:rsidR="005F7102" w:rsidRPr="00546F0B" w:rsidRDefault="00AC0C1E" w:rsidP="008D50D4">
      <w:pPr>
        <w:numPr>
          <w:ilvl w:val="0"/>
          <w:numId w:val="8"/>
        </w:numPr>
        <w:spacing w:after="137" w:line="259" w:lineRule="auto"/>
        <w:ind w:hanging="283"/>
        <w:rPr>
          <w:rFonts w:ascii="Century Gothic" w:hAnsi="Century Gothic"/>
          <w:sz w:val="18"/>
          <w:szCs w:val="18"/>
        </w:rPr>
      </w:pPr>
      <w:r w:rsidRPr="00546F0B">
        <w:rPr>
          <w:rFonts w:ascii="Century Gothic" w:hAnsi="Century Gothic"/>
          <w:sz w:val="18"/>
          <w:szCs w:val="18"/>
        </w:rPr>
        <w:t xml:space="preserve">Wysokość środków KFS dla jednego Wnioskodawcy w roku kalendarzowym </w:t>
      </w:r>
      <w:r w:rsidRPr="00546F0B">
        <w:rPr>
          <w:rFonts w:ascii="Century Gothic" w:hAnsi="Century Gothic"/>
          <w:b/>
          <w:sz w:val="18"/>
          <w:szCs w:val="18"/>
        </w:rPr>
        <w:t>nie może przekroczyć</w:t>
      </w:r>
      <w:r w:rsidRPr="00546F0B">
        <w:rPr>
          <w:rFonts w:ascii="Century Gothic" w:hAnsi="Century Gothic"/>
          <w:sz w:val="18"/>
          <w:szCs w:val="18"/>
        </w:rPr>
        <w:t xml:space="preserve">: </w:t>
      </w:r>
    </w:p>
    <w:p w:rsidR="005F7102" w:rsidRPr="00546F0B" w:rsidRDefault="00AC0C1E" w:rsidP="008D50D4">
      <w:pPr>
        <w:numPr>
          <w:ilvl w:val="1"/>
          <w:numId w:val="8"/>
        </w:numPr>
        <w:ind w:hanging="283"/>
        <w:rPr>
          <w:rFonts w:ascii="Century Gothic" w:hAnsi="Century Gothic"/>
          <w:sz w:val="18"/>
          <w:szCs w:val="18"/>
        </w:rPr>
      </w:pPr>
      <w:r w:rsidRPr="00546F0B">
        <w:rPr>
          <w:rFonts w:ascii="Century Gothic" w:hAnsi="Century Gothic"/>
          <w:sz w:val="18"/>
          <w:szCs w:val="18"/>
        </w:rPr>
        <w:t xml:space="preserve">4-krotności przeciętnego wynagrodzenia - w przypadku podmiotów niezatrudniających pracowników, albo które zatrudniają w dniu złożenia wniosku o środki KFS w przeliczeniu na pełny wymiar czasu pracy nie więcej niż 9 osób, </w:t>
      </w:r>
    </w:p>
    <w:p w:rsidR="005F7102" w:rsidRPr="00546F0B" w:rsidRDefault="00AC0C1E" w:rsidP="008D50D4">
      <w:pPr>
        <w:numPr>
          <w:ilvl w:val="1"/>
          <w:numId w:val="8"/>
        </w:numPr>
        <w:ind w:hanging="283"/>
        <w:rPr>
          <w:rFonts w:ascii="Century Gothic" w:hAnsi="Century Gothic"/>
          <w:sz w:val="18"/>
          <w:szCs w:val="18"/>
        </w:rPr>
      </w:pPr>
      <w:r w:rsidRPr="00546F0B">
        <w:rPr>
          <w:rFonts w:ascii="Century Gothic" w:hAnsi="Century Gothic"/>
          <w:sz w:val="18"/>
          <w:szCs w:val="18"/>
        </w:rPr>
        <w:t xml:space="preserve">8-krotności przeciętnego wynagrodzenia - w przypadku podmiotów, które zatrudniają w dniu złożenia wniosku o środki KFS w przeliczeniu na pełny wymiar czasu pracy więcej niż 9 osób, jednak nie więcej niż 49 osób,  </w:t>
      </w:r>
    </w:p>
    <w:p w:rsidR="005F7102" w:rsidRPr="00546F0B" w:rsidRDefault="00AC0C1E" w:rsidP="008D50D4">
      <w:pPr>
        <w:numPr>
          <w:ilvl w:val="1"/>
          <w:numId w:val="8"/>
        </w:numPr>
        <w:ind w:hanging="283"/>
        <w:rPr>
          <w:rFonts w:ascii="Century Gothic" w:hAnsi="Century Gothic"/>
          <w:sz w:val="18"/>
          <w:szCs w:val="18"/>
        </w:rPr>
      </w:pPr>
      <w:r w:rsidRPr="00546F0B">
        <w:rPr>
          <w:rFonts w:ascii="Century Gothic" w:hAnsi="Century Gothic"/>
          <w:sz w:val="18"/>
          <w:szCs w:val="18"/>
        </w:rPr>
        <w:t xml:space="preserve">12-krotności przeciętnego wynagrodzenia - w przypadku podmiotów, które zatrudniają w dniu złożenia wniosku o środki KFS w przeliczeniu na pełny wymiar czasu pracy więcej niż 49 osób, jednak nie więcej niż 249 osób), </w:t>
      </w:r>
    </w:p>
    <w:p w:rsidR="005F7102" w:rsidRPr="00546F0B" w:rsidRDefault="00AC0C1E" w:rsidP="008D50D4">
      <w:pPr>
        <w:numPr>
          <w:ilvl w:val="1"/>
          <w:numId w:val="8"/>
        </w:numPr>
        <w:ind w:hanging="283"/>
        <w:rPr>
          <w:rFonts w:ascii="Century Gothic" w:hAnsi="Century Gothic"/>
          <w:sz w:val="18"/>
          <w:szCs w:val="18"/>
        </w:rPr>
      </w:pPr>
      <w:r w:rsidRPr="00546F0B">
        <w:rPr>
          <w:rFonts w:ascii="Century Gothic" w:hAnsi="Century Gothic"/>
          <w:sz w:val="18"/>
          <w:szCs w:val="18"/>
        </w:rPr>
        <w:t xml:space="preserve">14-krotności przeciętnego wynagrodzenia - w przypadku podmiotów, które zatrudniają w dniu złożenia wniosku o środki KFS w przeliczeniu na pełny wymiar czasu pracy więcej niż 249. </w:t>
      </w:r>
    </w:p>
    <w:p w:rsidR="005F7102" w:rsidRPr="00546F0B" w:rsidRDefault="00AC0C1E" w:rsidP="008D50D4">
      <w:pPr>
        <w:numPr>
          <w:ilvl w:val="0"/>
          <w:numId w:val="8"/>
        </w:numPr>
        <w:spacing w:after="136" w:line="259" w:lineRule="auto"/>
        <w:ind w:hanging="283"/>
        <w:rPr>
          <w:rFonts w:ascii="Century Gothic" w:hAnsi="Century Gothic"/>
          <w:sz w:val="18"/>
          <w:szCs w:val="18"/>
        </w:rPr>
      </w:pPr>
      <w:r w:rsidRPr="00546F0B">
        <w:rPr>
          <w:rFonts w:ascii="Century Gothic" w:hAnsi="Century Gothic"/>
          <w:sz w:val="18"/>
          <w:szCs w:val="18"/>
        </w:rPr>
        <w:t xml:space="preserve">Wysokość środków KFS: </w:t>
      </w:r>
    </w:p>
    <w:p w:rsidR="005F7102" w:rsidRPr="00546F0B" w:rsidRDefault="00AC0C1E" w:rsidP="008D50D4">
      <w:pPr>
        <w:numPr>
          <w:ilvl w:val="1"/>
          <w:numId w:val="8"/>
        </w:numPr>
        <w:ind w:hanging="283"/>
        <w:rPr>
          <w:rFonts w:ascii="Century Gothic" w:hAnsi="Century Gothic"/>
          <w:sz w:val="18"/>
          <w:szCs w:val="18"/>
        </w:rPr>
      </w:pPr>
      <w:r w:rsidRPr="00546F0B">
        <w:rPr>
          <w:rFonts w:ascii="Century Gothic" w:hAnsi="Century Gothic"/>
          <w:sz w:val="18"/>
          <w:szCs w:val="18"/>
        </w:rPr>
        <w:t xml:space="preserve">dla jednego uczestnika </w:t>
      </w:r>
      <w:r w:rsidRPr="00546F0B">
        <w:rPr>
          <w:rFonts w:ascii="Century Gothic" w:hAnsi="Century Gothic"/>
          <w:b/>
          <w:sz w:val="18"/>
          <w:szCs w:val="18"/>
        </w:rPr>
        <w:t xml:space="preserve">nie może przekroczyć </w:t>
      </w:r>
      <w:r w:rsidRPr="00546F0B">
        <w:rPr>
          <w:rFonts w:ascii="Century Gothic" w:hAnsi="Century Gothic"/>
          <w:sz w:val="18"/>
          <w:szCs w:val="18"/>
        </w:rPr>
        <w:t xml:space="preserve">200% przeciętnego wynagrodzenia </w:t>
      </w:r>
      <w:r w:rsidRPr="00546F0B">
        <w:rPr>
          <w:rFonts w:ascii="Century Gothic" w:hAnsi="Century Gothic"/>
          <w:b/>
          <w:sz w:val="18"/>
          <w:szCs w:val="18"/>
        </w:rPr>
        <w:t>w roku kalendarzowym</w:t>
      </w:r>
      <w:r w:rsidRPr="00546F0B">
        <w:rPr>
          <w:rFonts w:ascii="Century Gothic" w:hAnsi="Century Gothic"/>
          <w:sz w:val="18"/>
          <w:szCs w:val="18"/>
        </w:rPr>
        <w:t xml:space="preserve">,  </w:t>
      </w:r>
    </w:p>
    <w:p w:rsidR="005F7102" w:rsidRPr="00546F0B" w:rsidRDefault="00AC0C1E" w:rsidP="008D50D4">
      <w:pPr>
        <w:numPr>
          <w:ilvl w:val="1"/>
          <w:numId w:val="8"/>
        </w:numPr>
        <w:spacing w:after="149" w:line="259" w:lineRule="auto"/>
        <w:ind w:hanging="283"/>
        <w:rPr>
          <w:rFonts w:ascii="Century Gothic" w:hAnsi="Century Gothic"/>
          <w:sz w:val="18"/>
          <w:szCs w:val="18"/>
        </w:rPr>
      </w:pPr>
      <w:r w:rsidRPr="00546F0B">
        <w:rPr>
          <w:rFonts w:ascii="Century Gothic" w:hAnsi="Century Gothic"/>
          <w:sz w:val="18"/>
          <w:szCs w:val="18"/>
        </w:rPr>
        <w:t xml:space="preserve">przyznanych Wnioskodawcy </w:t>
      </w:r>
      <w:r w:rsidRPr="00546F0B">
        <w:rPr>
          <w:rFonts w:ascii="Century Gothic" w:hAnsi="Century Gothic"/>
          <w:b/>
          <w:sz w:val="18"/>
          <w:szCs w:val="18"/>
        </w:rPr>
        <w:t>nie może być wyższa niż</w:t>
      </w:r>
      <w:r w:rsidRPr="00546F0B">
        <w:rPr>
          <w:rFonts w:ascii="Century Gothic" w:hAnsi="Century Gothic"/>
          <w:sz w:val="18"/>
          <w:szCs w:val="18"/>
        </w:rPr>
        <w:t xml:space="preserve">: </w:t>
      </w:r>
    </w:p>
    <w:p w:rsidR="005F7102" w:rsidRPr="00097126" w:rsidRDefault="00AC0C1E" w:rsidP="00097126">
      <w:pPr>
        <w:numPr>
          <w:ilvl w:val="2"/>
          <w:numId w:val="8"/>
        </w:numPr>
        <w:ind w:right="292" w:firstLine="283"/>
        <w:rPr>
          <w:rFonts w:ascii="Century Gothic" w:hAnsi="Century Gothic"/>
          <w:sz w:val="18"/>
          <w:szCs w:val="18"/>
        </w:rPr>
      </w:pPr>
      <w:r w:rsidRPr="00546F0B">
        <w:rPr>
          <w:rFonts w:ascii="Century Gothic" w:hAnsi="Century Gothic"/>
          <w:sz w:val="18"/>
          <w:szCs w:val="18"/>
        </w:rPr>
        <w:t xml:space="preserve">90% kosztów kształcenia ustawicznego w przypadku Wnioskodawcy </w:t>
      </w:r>
      <w:r w:rsidR="002A0370" w:rsidRPr="00546F0B">
        <w:rPr>
          <w:rFonts w:ascii="Century Gothic" w:hAnsi="Century Gothic"/>
          <w:sz w:val="18"/>
          <w:szCs w:val="18"/>
        </w:rPr>
        <w:t xml:space="preserve"> </w:t>
      </w:r>
      <w:r w:rsidR="00A92956">
        <w:rPr>
          <w:rFonts w:ascii="Century Gothic" w:hAnsi="Century Gothic"/>
          <w:sz w:val="18"/>
          <w:szCs w:val="18"/>
        </w:rPr>
        <w:t xml:space="preserve">  </w:t>
      </w:r>
      <w:r w:rsidR="00A92956" w:rsidRPr="00097126">
        <w:rPr>
          <w:rFonts w:ascii="Century Gothic" w:hAnsi="Century Gothic"/>
          <w:sz w:val="18"/>
          <w:szCs w:val="18"/>
        </w:rPr>
        <w:t xml:space="preserve"> </w:t>
      </w:r>
      <w:r w:rsidRPr="00097126">
        <w:rPr>
          <w:rFonts w:ascii="Century Gothic" w:hAnsi="Century Gothic"/>
          <w:sz w:val="18"/>
          <w:szCs w:val="18"/>
        </w:rPr>
        <w:t xml:space="preserve">niezatrudniającego pracowników albo zatrudniającego w dniu złożenia wniosku </w:t>
      </w:r>
      <w:r w:rsidR="00633E1C">
        <w:rPr>
          <w:rFonts w:ascii="Century Gothic" w:hAnsi="Century Gothic"/>
          <w:sz w:val="18"/>
          <w:szCs w:val="18"/>
        </w:rPr>
        <w:t xml:space="preserve">                                             </w:t>
      </w:r>
      <w:r w:rsidRPr="00097126">
        <w:rPr>
          <w:rFonts w:ascii="Century Gothic" w:hAnsi="Century Gothic"/>
          <w:sz w:val="18"/>
          <w:szCs w:val="18"/>
        </w:rPr>
        <w:t xml:space="preserve">w </w:t>
      </w:r>
      <w:r w:rsidR="00A92956" w:rsidRPr="00097126">
        <w:rPr>
          <w:rFonts w:ascii="Century Gothic" w:hAnsi="Century Gothic"/>
          <w:sz w:val="18"/>
          <w:szCs w:val="18"/>
        </w:rPr>
        <w:t xml:space="preserve">  </w:t>
      </w:r>
      <w:r w:rsidRPr="00097126">
        <w:rPr>
          <w:rFonts w:ascii="Century Gothic" w:hAnsi="Century Gothic"/>
          <w:sz w:val="18"/>
          <w:szCs w:val="18"/>
        </w:rPr>
        <w:t xml:space="preserve">przeliczeniu na pełny wymiar czasu pracy nie więcej niż 9 osób,  </w:t>
      </w:r>
    </w:p>
    <w:p w:rsidR="005F7102" w:rsidRPr="00097126" w:rsidRDefault="00AC0C1E" w:rsidP="00097126">
      <w:pPr>
        <w:numPr>
          <w:ilvl w:val="2"/>
          <w:numId w:val="8"/>
        </w:numPr>
        <w:spacing w:after="6" w:line="391" w:lineRule="auto"/>
        <w:ind w:right="292" w:firstLine="283"/>
        <w:rPr>
          <w:rFonts w:ascii="Century Gothic" w:hAnsi="Century Gothic"/>
          <w:sz w:val="18"/>
          <w:szCs w:val="18"/>
        </w:rPr>
      </w:pPr>
      <w:r w:rsidRPr="00546F0B">
        <w:rPr>
          <w:rFonts w:ascii="Century Gothic" w:hAnsi="Century Gothic"/>
          <w:sz w:val="18"/>
          <w:szCs w:val="18"/>
        </w:rPr>
        <w:t xml:space="preserve">70% kosztów kształcenia ustawicznego w przypadku pozostałych Wnioskodawców, </w:t>
      </w:r>
      <w:r w:rsidR="00097126">
        <w:rPr>
          <w:rFonts w:ascii="Century Gothic" w:hAnsi="Century Gothic"/>
          <w:sz w:val="18"/>
          <w:szCs w:val="18"/>
        </w:rPr>
        <w:t xml:space="preserve">  a</w:t>
      </w:r>
      <w:r w:rsidR="00A92956" w:rsidRPr="00097126">
        <w:rPr>
          <w:rFonts w:ascii="Century Gothic" w:hAnsi="Century Gothic"/>
          <w:sz w:val="18"/>
          <w:szCs w:val="18"/>
        </w:rPr>
        <w:t xml:space="preserve"> </w:t>
      </w:r>
      <w:r w:rsidRPr="00097126">
        <w:rPr>
          <w:rFonts w:ascii="Century Gothic" w:hAnsi="Century Gothic"/>
          <w:sz w:val="18"/>
          <w:szCs w:val="18"/>
        </w:rPr>
        <w:t xml:space="preserve">różnicę między kosztem, a dofinansowaniem pokrywa z własnych środków </w:t>
      </w:r>
      <w:r w:rsidR="00A92956" w:rsidRPr="00097126">
        <w:rPr>
          <w:rFonts w:ascii="Century Gothic" w:hAnsi="Century Gothic"/>
          <w:sz w:val="18"/>
          <w:szCs w:val="18"/>
        </w:rPr>
        <w:t xml:space="preserve">  </w:t>
      </w:r>
      <w:r w:rsidRPr="00097126">
        <w:rPr>
          <w:rFonts w:ascii="Century Gothic" w:hAnsi="Century Gothic"/>
          <w:sz w:val="18"/>
          <w:szCs w:val="18"/>
        </w:rPr>
        <w:t xml:space="preserve">Wnioskodawca.  </w:t>
      </w:r>
    </w:p>
    <w:p w:rsidR="005F7102" w:rsidRPr="00546F0B" w:rsidRDefault="00AC0C1E" w:rsidP="008D50D4">
      <w:pPr>
        <w:numPr>
          <w:ilvl w:val="0"/>
          <w:numId w:val="8"/>
        </w:numPr>
        <w:spacing w:after="36" w:line="337" w:lineRule="auto"/>
        <w:ind w:hanging="283"/>
        <w:rPr>
          <w:rFonts w:ascii="Century Gothic" w:hAnsi="Century Gothic"/>
          <w:sz w:val="18"/>
          <w:szCs w:val="18"/>
        </w:rPr>
      </w:pPr>
      <w:r w:rsidRPr="00546F0B">
        <w:rPr>
          <w:rFonts w:ascii="Century Gothic" w:hAnsi="Century Gothic"/>
          <w:sz w:val="18"/>
          <w:szCs w:val="18"/>
        </w:rPr>
        <w:t xml:space="preserve">Wnioskodawca, któremu przysługuje prawo do obniżenia kwoty podatku należnego o kwotę podatku naliczonego zgodnie z </w:t>
      </w:r>
      <w:r w:rsidRPr="00546F0B">
        <w:rPr>
          <w:rFonts w:ascii="Century Gothic" w:hAnsi="Century Gothic"/>
          <w:i/>
          <w:sz w:val="18"/>
          <w:szCs w:val="18"/>
        </w:rPr>
        <w:t>ustawą z dnia 11 marca 2004 r. o podatku od towarów i usług</w:t>
      </w:r>
      <w:r w:rsidRPr="00546F0B">
        <w:rPr>
          <w:rFonts w:ascii="Century Gothic" w:hAnsi="Century Gothic"/>
          <w:sz w:val="18"/>
          <w:szCs w:val="18"/>
        </w:rPr>
        <w:t xml:space="preserve">, </w:t>
      </w:r>
      <w:r w:rsidRPr="00546F0B">
        <w:rPr>
          <w:rFonts w:ascii="Century Gothic" w:hAnsi="Century Gothic"/>
          <w:sz w:val="18"/>
          <w:szCs w:val="18"/>
        </w:rPr>
        <w:lastRenderedPageBreak/>
        <w:t xml:space="preserve">zobowiązany będzie do zwrotu równowartości odzyskanego podatku od towarów i usług zakupionych w ramach przyznanych środków, również po upływie obowiązywania umowy KFS.   </w:t>
      </w:r>
    </w:p>
    <w:p w:rsidR="005F7102" w:rsidRPr="00546F0B" w:rsidRDefault="00AC0C1E" w:rsidP="008D50D4">
      <w:pPr>
        <w:numPr>
          <w:ilvl w:val="0"/>
          <w:numId w:val="8"/>
        </w:numPr>
        <w:ind w:hanging="283"/>
        <w:rPr>
          <w:rFonts w:ascii="Century Gothic" w:hAnsi="Century Gothic"/>
          <w:sz w:val="18"/>
          <w:szCs w:val="18"/>
        </w:rPr>
      </w:pPr>
      <w:r w:rsidRPr="00546F0B">
        <w:rPr>
          <w:rFonts w:ascii="Century Gothic" w:hAnsi="Century Gothic"/>
          <w:sz w:val="18"/>
          <w:szCs w:val="18"/>
        </w:rPr>
        <w:t>Przy wyliczaniu wkładu własnego podmiot nie może uwzględniać innych kosztów, które ponosi w związku z udziałem osób pracujących w kształceniu ustawicznym</w:t>
      </w:r>
      <w:r w:rsidR="00826FF9">
        <w:rPr>
          <w:rFonts w:ascii="Century Gothic" w:hAnsi="Century Gothic"/>
          <w:sz w:val="18"/>
          <w:szCs w:val="18"/>
        </w:rPr>
        <w:t>.</w:t>
      </w:r>
      <w:r w:rsidRPr="00546F0B">
        <w:rPr>
          <w:rFonts w:ascii="Century Gothic" w:hAnsi="Century Gothic"/>
          <w:sz w:val="18"/>
          <w:szCs w:val="18"/>
        </w:rPr>
        <w:t xml:space="preserve"> </w:t>
      </w:r>
    </w:p>
    <w:p w:rsidR="005F7102" w:rsidRPr="00546F0B" w:rsidRDefault="00AC0C1E" w:rsidP="008D50D4">
      <w:pPr>
        <w:numPr>
          <w:ilvl w:val="0"/>
          <w:numId w:val="8"/>
        </w:numPr>
        <w:ind w:hanging="283"/>
        <w:rPr>
          <w:rFonts w:ascii="Century Gothic" w:hAnsi="Century Gothic"/>
          <w:sz w:val="18"/>
          <w:szCs w:val="18"/>
        </w:rPr>
      </w:pPr>
      <w:r w:rsidRPr="00546F0B">
        <w:rPr>
          <w:rFonts w:ascii="Century Gothic" w:hAnsi="Century Gothic"/>
          <w:sz w:val="18"/>
          <w:szCs w:val="18"/>
        </w:rPr>
        <w:t xml:space="preserve">Środki KFS przyznane Wnioskodawcy prowadzącemu działalność gospodarczą na finansowanie kosztów kształcenia ustawicznego stanowią pomoc </w:t>
      </w:r>
      <w:r w:rsidRPr="00546F0B">
        <w:rPr>
          <w:rFonts w:ascii="Century Gothic" w:hAnsi="Century Gothic"/>
          <w:i/>
          <w:sz w:val="18"/>
          <w:szCs w:val="18"/>
        </w:rPr>
        <w:t>de minimi</w:t>
      </w:r>
      <w:r w:rsidRPr="00546F0B">
        <w:rPr>
          <w:rFonts w:ascii="Century Gothic" w:hAnsi="Century Gothic"/>
          <w:sz w:val="18"/>
          <w:szCs w:val="18"/>
        </w:rPr>
        <w:t xml:space="preserve">s: </w:t>
      </w:r>
    </w:p>
    <w:p w:rsidR="005F7102" w:rsidRPr="00546F0B" w:rsidRDefault="00AC0C1E" w:rsidP="008E2E16">
      <w:pPr>
        <w:numPr>
          <w:ilvl w:val="1"/>
          <w:numId w:val="8"/>
        </w:numPr>
        <w:spacing w:after="36" w:line="337" w:lineRule="auto"/>
        <w:ind w:left="1133" w:hanging="283"/>
        <w:rPr>
          <w:rFonts w:ascii="Century Gothic" w:hAnsi="Century Gothic"/>
          <w:sz w:val="18"/>
          <w:szCs w:val="18"/>
        </w:rPr>
      </w:pPr>
      <w:r w:rsidRPr="00546F0B">
        <w:rPr>
          <w:rFonts w:ascii="Century Gothic" w:hAnsi="Century Gothic"/>
          <w:sz w:val="18"/>
          <w:szCs w:val="18"/>
        </w:rPr>
        <w:t xml:space="preserve">udzielaną na podstawie rozporządzenia UE nr 2023/2831 i których łączna wartość udzielona Wnioskodawcy – i jego podmiotom powiązanym, o ile takie powiązania istnieją - w okresie minionych 3 lat poprzedzających dzień złożenia wniosku KFS/zawarcia umowy KFS nie może przekroczyć 300 tys. euro, </w:t>
      </w:r>
    </w:p>
    <w:p w:rsidR="005F7102" w:rsidRPr="00546F0B" w:rsidRDefault="00AC0C1E" w:rsidP="008E2E16">
      <w:pPr>
        <w:numPr>
          <w:ilvl w:val="1"/>
          <w:numId w:val="8"/>
        </w:numPr>
        <w:spacing w:after="50" w:line="338" w:lineRule="auto"/>
        <w:ind w:left="1133" w:hanging="283"/>
        <w:rPr>
          <w:rFonts w:ascii="Century Gothic" w:hAnsi="Century Gothic"/>
          <w:sz w:val="18"/>
          <w:szCs w:val="18"/>
        </w:rPr>
      </w:pPr>
      <w:r w:rsidRPr="00546F0B">
        <w:rPr>
          <w:rFonts w:ascii="Century Gothic" w:hAnsi="Century Gothic"/>
          <w:sz w:val="18"/>
          <w:szCs w:val="18"/>
        </w:rPr>
        <w:t xml:space="preserve">w przypadku Wnioskodawców, działających w sektorach rolnym lub rybołówstwa </w:t>
      </w:r>
      <w:r w:rsidR="00097126">
        <w:rPr>
          <w:rFonts w:ascii="Century Gothic" w:hAnsi="Century Gothic"/>
          <w:sz w:val="18"/>
          <w:szCs w:val="18"/>
        </w:rPr>
        <w:t xml:space="preserve">                                 </w:t>
      </w:r>
      <w:r w:rsidRPr="00546F0B">
        <w:rPr>
          <w:rFonts w:ascii="Century Gothic" w:hAnsi="Century Gothic"/>
          <w:sz w:val="18"/>
          <w:szCs w:val="18"/>
        </w:rPr>
        <w:t xml:space="preserve">i akwakultury, nie może przekroczyć limitów pomocy </w:t>
      </w:r>
      <w:r w:rsidRPr="00546F0B">
        <w:rPr>
          <w:rFonts w:ascii="Century Gothic" w:hAnsi="Century Gothic"/>
          <w:i/>
          <w:sz w:val="18"/>
          <w:szCs w:val="18"/>
        </w:rPr>
        <w:t>de minimis</w:t>
      </w:r>
      <w:r w:rsidRPr="00546F0B">
        <w:rPr>
          <w:rFonts w:ascii="Century Gothic" w:hAnsi="Century Gothic"/>
          <w:sz w:val="18"/>
          <w:szCs w:val="18"/>
        </w:rPr>
        <w:t xml:space="preserve"> określonych dla tych sektorów w przepisach UE. </w:t>
      </w:r>
    </w:p>
    <w:p w:rsidR="005F7102" w:rsidRPr="00546F0B" w:rsidRDefault="00AC0C1E" w:rsidP="008D50D4">
      <w:pPr>
        <w:numPr>
          <w:ilvl w:val="0"/>
          <w:numId w:val="8"/>
        </w:numPr>
        <w:spacing w:after="123" w:line="259" w:lineRule="auto"/>
        <w:ind w:hanging="283"/>
        <w:rPr>
          <w:rFonts w:ascii="Century Gothic" w:hAnsi="Century Gothic"/>
          <w:sz w:val="18"/>
          <w:szCs w:val="18"/>
        </w:rPr>
      </w:pPr>
      <w:r w:rsidRPr="00546F0B">
        <w:rPr>
          <w:rFonts w:ascii="Century Gothic" w:hAnsi="Century Gothic"/>
          <w:sz w:val="18"/>
          <w:szCs w:val="18"/>
        </w:rPr>
        <w:t>Zakres finansowania wniosku może podlegać ustaleniom między Urzędem, a Wnioskodawcą</w:t>
      </w:r>
      <w:r w:rsidRPr="00546F0B">
        <w:rPr>
          <w:rFonts w:ascii="Century Gothic" w:hAnsi="Century Gothic"/>
          <w:b/>
          <w:i/>
          <w:sz w:val="18"/>
          <w:szCs w:val="18"/>
        </w:rPr>
        <w:t>.</w:t>
      </w:r>
      <w:r w:rsidRPr="00546F0B">
        <w:rPr>
          <w:rFonts w:ascii="Century Gothic" w:hAnsi="Century Gothic"/>
          <w:sz w:val="18"/>
          <w:szCs w:val="18"/>
        </w:rPr>
        <w:t xml:space="preserve"> </w:t>
      </w:r>
    </w:p>
    <w:p w:rsidR="005F7102" w:rsidRPr="00546F0B" w:rsidRDefault="00AC0C1E" w:rsidP="008D50D4">
      <w:pPr>
        <w:numPr>
          <w:ilvl w:val="0"/>
          <w:numId w:val="8"/>
        </w:numPr>
        <w:spacing w:after="149" w:line="259" w:lineRule="auto"/>
        <w:ind w:hanging="283"/>
        <w:rPr>
          <w:rFonts w:ascii="Century Gothic" w:hAnsi="Century Gothic"/>
          <w:sz w:val="18"/>
          <w:szCs w:val="18"/>
        </w:rPr>
      </w:pPr>
      <w:r w:rsidRPr="00546F0B">
        <w:rPr>
          <w:rFonts w:ascii="Century Gothic" w:hAnsi="Century Gothic"/>
          <w:sz w:val="18"/>
          <w:szCs w:val="18"/>
        </w:rPr>
        <w:t xml:space="preserve">Wnioskodawca po zawarciu umowy KFS jest zobowiązany: </w:t>
      </w:r>
    </w:p>
    <w:p w:rsidR="005F7102" w:rsidRPr="00546F0B" w:rsidRDefault="00AC0C1E" w:rsidP="008E2E16">
      <w:pPr>
        <w:numPr>
          <w:ilvl w:val="1"/>
          <w:numId w:val="8"/>
        </w:numPr>
        <w:ind w:left="1133" w:hanging="283"/>
        <w:rPr>
          <w:rFonts w:ascii="Century Gothic" w:hAnsi="Century Gothic"/>
          <w:color w:val="auto"/>
          <w:sz w:val="18"/>
          <w:szCs w:val="18"/>
        </w:rPr>
      </w:pPr>
      <w:r w:rsidRPr="00546F0B">
        <w:rPr>
          <w:rFonts w:ascii="Century Gothic" w:hAnsi="Century Gothic"/>
          <w:color w:val="auto"/>
          <w:sz w:val="18"/>
          <w:szCs w:val="18"/>
        </w:rPr>
        <w:t xml:space="preserve">do złożenia w Urzędzie dokumentów, stanowiących podstawę przekazania środków zgodnie z umową KFS, w tym dokumentów księgowych dot. kształcenia wystawionych przez realizatora, </w:t>
      </w:r>
    </w:p>
    <w:p w:rsidR="005F7102" w:rsidRPr="00546F0B" w:rsidRDefault="00AC0C1E" w:rsidP="008E2E16">
      <w:pPr>
        <w:numPr>
          <w:ilvl w:val="1"/>
          <w:numId w:val="8"/>
        </w:numPr>
        <w:spacing w:after="34"/>
        <w:ind w:left="1133" w:hanging="283"/>
        <w:rPr>
          <w:rFonts w:ascii="Century Gothic" w:hAnsi="Century Gothic"/>
          <w:color w:val="auto"/>
          <w:sz w:val="18"/>
          <w:szCs w:val="18"/>
        </w:rPr>
      </w:pPr>
      <w:r w:rsidRPr="00546F0B">
        <w:rPr>
          <w:rFonts w:ascii="Century Gothic" w:hAnsi="Century Gothic"/>
          <w:color w:val="auto"/>
          <w:sz w:val="18"/>
          <w:szCs w:val="18"/>
        </w:rPr>
        <w:t xml:space="preserve">do opłacenia realizatorowi kosztów kształcenia, na rachunek bankowy i w terminie płatności określonych w dokumencie </w:t>
      </w:r>
      <w:r w:rsidR="00D9031E">
        <w:rPr>
          <w:rFonts w:ascii="Century Gothic" w:hAnsi="Century Gothic"/>
          <w:color w:val="auto"/>
          <w:sz w:val="18"/>
          <w:szCs w:val="18"/>
        </w:rPr>
        <w:t xml:space="preserve">, </w:t>
      </w:r>
      <w:r w:rsidRPr="00546F0B">
        <w:rPr>
          <w:rFonts w:ascii="Century Gothic" w:hAnsi="Century Gothic"/>
          <w:color w:val="auto"/>
          <w:sz w:val="18"/>
          <w:szCs w:val="18"/>
        </w:rPr>
        <w:t xml:space="preserve">przy czym środki KFS stanowiące część tych kosztów Wnioskodawca przekazuje:  </w:t>
      </w:r>
    </w:p>
    <w:p w:rsidR="005F7102" w:rsidRPr="00546F0B" w:rsidRDefault="008E2E16" w:rsidP="008E2E16">
      <w:pPr>
        <w:spacing w:after="142" w:line="259" w:lineRule="auto"/>
        <w:ind w:left="1303" w:right="292" w:firstLine="0"/>
        <w:rPr>
          <w:rFonts w:ascii="Century Gothic" w:hAnsi="Century Gothic"/>
          <w:color w:val="auto"/>
          <w:sz w:val="18"/>
          <w:szCs w:val="18"/>
        </w:rPr>
      </w:pPr>
      <w:r w:rsidRPr="00546F0B">
        <w:rPr>
          <w:rFonts w:ascii="Century Gothic" w:hAnsi="Century Gothic"/>
          <w:color w:val="auto"/>
          <w:sz w:val="18"/>
          <w:szCs w:val="18"/>
        </w:rPr>
        <w:t xml:space="preserve">1) </w:t>
      </w:r>
      <w:r w:rsidR="00AC0C1E" w:rsidRPr="00546F0B">
        <w:rPr>
          <w:rFonts w:ascii="Century Gothic" w:hAnsi="Century Gothic"/>
          <w:color w:val="auto"/>
          <w:sz w:val="18"/>
          <w:szCs w:val="18"/>
        </w:rPr>
        <w:t xml:space="preserve">z rachunku bankowego podanego w umowie KFS, </w:t>
      </w:r>
    </w:p>
    <w:p w:rsidR="008E5C70" w:rsidRPr="00546F0B" w:rsidRDefault="008E2E16" w:rsidP="00D9031E">
      <w:pPr>
        <w:spacing w:after="36" w:line="337" w:lineRule="auto"/>
        <w:ind w:left="170" w:right="292" w:firstLine="0"/>
        <w:rPr>
          <w:rFonts w:ascii="Century Gothic" w:hAnsi="Century Gothic"/>
          <w:color w:val="auto"/>
          <w:sz w:val="18"/>
          <w:szCs w:val="18"/>
        </w:rPr>
      </w:pPr>
      <w:r w:rsidRPr="00546F0B">
        <w:rPr>
          <w:rFonts w:ascii="Century Gothic" w:hAnsi="Century Gothic"/>
          <w:color w:val="auto"/>
          <w:sz w:val="18"/>
          <w:szCs w:val="18"/>
        </w:rPr>
        <w:t xml:space="preserve">                    </w:t>
      </w:r>
      <w:r w:rsidR="00A92956">
        <w:rPr>
          <w:rFonts w:ascii="Century Gothic" w:hAnsi="Century Gothic"/>
          <w:color w:val="auto"/>
          <w:sz w:val="18"/>
          <w:szCs w:val="18"/>
        </w:rPr>
        <w:t xml:space="preserve">  </w:t>
      </w:r>
      <w:r w:rsidRPr="00546F0B">
        <w:rPr>
          <w:rFonts w:ascii="Century Gothic" w:hAnsi="Century Gothic"/>
          <w:color w:val="auto"/>
          <w:sz w:val="18"/>
          <w:szCs w:val="18"/>
        </w:rPr>
        <w:t xml:space="preserve"> 2) </w:t>
      </w:r>
      <w:r w:rsidR="00AC0C1E" w:rsidRPr="00546F0B">
        <w:rPr>
          <w:rFonts w:ascii="Century Gothic" w:hAnsi="Century Gothic"/>
          <w:color w:val="auto"/>
          <w:sz w:val="18"/>
          <w:szCs w:val="18"/>
        </w:rPr>
        <w:t>po ich otrzymaniu z Urzędu</w:t>
      </w:r>
      <w:r w:rsidR="00D9031E">
        <w:rPr>
          <w:rFonts w:ascii="Century Gothic" w:hAnsi="Century Gothic"/>
          <w:color w:val="auto"/>
          <w:sz w:val="18"/>
          <w:szCs w:val="18"/>
        </w:rPr>
        <w:t>.</w:t>
      </w:r>
    </w:p>
    <w:p w:rsidR="005F7102" w:rsidRPr="00546F0B" w:rsidRDefault="006633CC" w:rsidP="00FD32FB">
      <w:pPr>
        <w:spacing w:after="36" w:line="337" w:lineRule="auto"/>
        <w:ind w:left="567" w:right="292" w:firstLine="0"/>
        <w:jc w:val="center"/>
        <w:rPr>
          <w:rFonts w:ascii="Century Gothic" w:hAnsi="Century Gothic"/>
          <w:sz w:val="18"/>
          <w:szCs w:val="18"/>
        </w:rPr>
      </w:pPr>
      <w:r w:rsidRPr="00546F0B">
        <w:rPr>
          <w:rFonts w:ascii="Century Gothic" w:hAnsi="Century Gothic"/>
          <w:b/>
          <w:sz w:val="18"/>
          <w:szCs w:val="18"/>
        </w:rPr>
        <w:t>§ 6</w:t>
      </w:r>
    </w:p>
    <w:p w:rsidR="005F7102" w:rsidRPr="00546F0B" w:rsidRDefault="00074040" w:rsidP="00074040">
      <w:pPr>
        <w:spacing w:after="135" w:line="259" w:lineRule="auto"/>
        <w:ind w:right="696"/>
        <w:jc w:val="center"/>
        <w:rPr>
          <w:rFonts w:ascii="Century Gothic" w:hAnsi="Century Gothic"/>
          <w:b/>
          <w:sz w:val="18"/>
          <w:szCs w:val="18"/>
        </w:rPr>
      </w:pPr>
      <w:r w:rsidRPr="00546F0B">
        <w:rPr>
          <w:rFonts w:ascii="Century Gothic" w:hAnsi="Century Gothic"/>
          <w:b/>
          <w:sz w:val="18"/>
          <w:szCs w:val="18"/>
        </w:rPr>
        <w:t xml:space="preserve">            </w:t>
      </w:r>
      <w:r w:rsidR="00AC0C1E" w:rsidRPr="00546F0B">
        <w:rPr>
          <w:rFonts w:ascii="Century Gothic" w:hAnsi="Century Gothic"/>
          <w:b/>
          <w:sz w:val="18"/>
          <w:szCs w:val="18"/>
        </w:rPr>
        <w:t>WNIOSEK</w:t>
      </w:r>
    </w:p>
    <w:p w:rsidR="005F7102" w:rsidRPr="00546F0B" w:rsidRDefault="00AC0C1E" w:rsidP="008D50D4">
      <w:pPr>
        <w:numPr>
          <w:ilvl w:val="0"/>
          <w:numId w:val="9"/>
        </w:numPr>
        <w:spacing w:after="48"/>
        <w:ind w:hanging="425"/>
        <w:rPr>
          <w:rFonts w:ascii="Century Gothic" w:hAnsi="Century Gothic"/>
          <w:sz w:val="18"/>
          <w:szCs w:val="18"/>
        </w:rPr>
      </w:pPr>
      <w:r w:rsidRPr="00546F0B">
        <w:rPr>
          <w:rFonts w:ascii="Century Gothic" w:hAnsi="Century Gothic"/>
          <w:sz w:val="18"/>
          <w:szCs w:val="18"/>
        </w:rPr>
        <w:t xml:space="preserve">Wnioskodawca, który posiada siedzibę lub miejsce prowadzenia działalności na terenie </w:t>
      </w:r>
      <w:r w:rsidR="002A0370" w:rsidRPr="00546F0B">
        <w:rPr>
          <w:rFonts w:ascii="Century Gothic" w:hAnsi="Century Gothic"/>
          <w:sz w:val="18"/>
          <w:szCs w:val="18"/>
        </w:rPr>
        <w:t>Powiatu goleniowskiego</w:t>
      </w:r>
      <w:r w:rsidRPr="00546F0B">
        <w:rPr>
          <w:rFonts w:ascii="Century Gothic" w:hAnsi="Century Gothic"/>
          <w:sz w:val="18"/>
          <w:szCs w:val="18"/>
        </w:rPr>
        <w:t xml:space="preserve">, składa na platformie praca.gov.pl wniosek </w:t>
      </w:r>
      <w:r w:rsidR="002A0370" w:rsidRPr="00546F0B">
        <w:rPr>
          <w:rFonts w:ascii="Century Gothic" w:hAnsi="Century Gothic"/>
          <w:sz w:val="18"/>
          <w:szCs w:val="18"/>
        </w:rPr>
        <w:t>do Powiatowego Urzędu Pracy</w:t>
      </w:r>
      <w:r w:rsidR="00097126">
        <w:rPr>
          <w:rFonts w:ascii="Century Gothic" w:hAnsi="Century Gothic"/>
          <w:sz w:val="18"/>
          <w:szCs w:val="18"/>
        </w:rPr>
        <w:t xml:space="preserve">                          </w:t>
      </w:r>
      <w:r w:rsidR="002A0370" w:rsidRPr="00546F0B">
        <w:rPr>
          <w:rFonts w:ascii="Century Gothic" w:hAnsi="Century Gothic"/>
          <w:sz w:val="18"/>
          <w:szCs w:val="18"/>
        </w:rPr>
        <w:t xml:space="preserve"> w Goleniowie.</w:t>
      </w:r>
    </w:p>
    <w:p w:rsidR="00097126" w:rsidRDefault="00AC0C1E" w:rsidP="00B30401">
      <w:pPr>
        <w:numPr>
          <w:ilvl w:val="0"/>
          <w:numId w:val="9"/>
        </w:numPr>
        <w:spacing w:before="120" w:after="149" w:line="259" w:lineRule="auto"/>
        <w:ind w:hanging="425"/>
        <w:rPr>
          <w:rFonts w:ascii="Century Gothic" w:hAnsi="Century Gothic"/>
          <w:sz w:val="18"/>
          <w:szCs w:val="18"/>
        </w:rPr>
      </w:pPr>
      <w:r w:rsidRPr="00D9031E">
        <w:rPr>
          <w:rFonts w:ascii="Century Gothic" w:hAnsi="Century Gothic"/>
          <w:sz w:val="18"/>
          <w:szCs w:val="18"/>
        </w:rPr>
        <w:t>Do wniosku należy dołączyć wymagane załączniki</w:t>
      </w:r>
      <w:r w:rsidR="00097126">
        <w:rPr>
          <w:rFonts w:ascii="Century Gothic" w:hAnsi="Century Gothic"/>
          <w:sz w:val="18"/>
          <w:szCs w:val="18"/>
        </w:rPr>
        <w:t>:</w:t>
      </w:r>
    </w:p>
    <w:p w:rsidR="00B30401" w:rsidRDefault="00B30401" w:rsidP="00B30401">
      <w:pPr>
        <w:pStyle w:val="Akapitzlist"/>
        <w:numPr>
          <w:ilvl w:val="1"/>
          <w:numId w:val="9"/>
        </w:numPr>
        <w:tabs>
          <w:tab w:val="left" w:pos="993"/>
        </w:tabs>
        <w:spacing w:before="120" w:after="149" w:line="360" w:lineRule="auto"/>
        <w:jc w:val="both"/>
        <w:rPr>
          <w:rFonts w:ascii="Century Gothic" w:hAnsi="Century Gothic"/>
          <w:sz w:val="18"/>
          <w:szCs w:val="18"/>
        </w:rPr>
      </w:pPr>
      <w:r w:rsidRPr="00B30401">
        <w:rPr>
          <w:rFonts w:ascii="Century Gothic" w:hAnsi="Century Gothic"/>
          <w:sz w:val="18"/>
          <w:szCs w:val="18"/>
        </w:rPr>
        <w:t xml:space="preserve">kopię dokumentu potwierdzającego oznaczenie formy prawnej podmiotu, z uwzględnieniem </w:t>
      </w:r>
      <w:r w:rsidR="009A3B79">
        <w:rPr>
          <w:rFonts w:ascii="Century Gothic" w:hAnsi="Century Gothic"/>
          <w:sz w:val="18"/>
          <w:szCs w:val="18"/>
        </w:rPr>
        <w:t xml:space="preserve"> </w:t>
      </w:r>
      <w:r w:rsidRPr="00B30401">
        <w:rPr>
          <w:rFonts w:ascii="Century Gothic" w:hAnsi="Century Gothic"/>
          <w:sz w:val="18"/>
          <w:szCs w:val="18"/>
        </w:rPr>
        <w:t>sposobu reprezentacji wnioskodawcy – w przypadku braku wpisu do Krajowego Rejestru Sądowego lub Centralnej Ewidencji i Informacji o Działalności Gospodarczej, o ile dokument ten nie jest dostępny w publicznych rejestrach lub na stronie internetowej podmiotu;</w:t>
      </w:r>
    </w:p>
    <w:p w:rsidR="00B30401" w:rsidRDefault="00B30401" w:rsidP="00B30401">
      <w:pPr>
        <w:pStyle w:val="Akapitzlist"/>
        <w:numPr>
          <w:ilvl w:val="1"/>
          <w:numId w:val="9"/>
        </w:numPr>
        <w:tabs>
          <w:tab w:val="left" w:pos="993"/>
        </w:tabs>
        <w:spacing w:before="120" w:after="149" w:line="360" w:lineRule="auto"/>
        <w:jc w:val="both"/>
        <w:rPr>
          <w:rFonts w:ascii="Century Gothic" w:hAnsi="Century Gothic"/>
          <w:sz w:val="18"/>
          <w:szCs w:val="18"/>
        </w:rPr>
      </w:pPr>
      <w:r w:rsidRPr="00B30401">
        <w:rPr>
          <w:rFonts w:ascii="Century Gothic" w:hAnsi="Century Gothic"/>
          <w:sz w:val="18"/>
          <w:szCs w:val="18"/>
        </w:rPr>
        <w:t xml:space="preserve">program kształcenia ustawicznego zawierający nazwę kształcenia, liczbę godzin przypadającą na jednego uczestnika, cele kształcenia, plan nauczania i formę zaliczenia lub efekty uczenia się, których opanowanie będzie sprawdzane w procesie potwierdzania nabytej wiedzy i umiejętności, a w przypadku programu studiów podyplomowych – określający dodatkowo efekty uczenia się zgodnie z art. 160 ust. 2 ustawy z dnia 20 lipca 2018 r. – Prawo </w:t>
      </w:r>
      <w:r>
        <w:rPr>
          <w:rFonts w:ascii="Century Gothic" w:hAnsi="Century Gothic"/>
          <w:sz w:val="18"/>
          <w:szCs w:val="18"/>
        </w:rPr>
        <w:t xml:space="preserve">                       </w:t>
      </w:r>
      <w:r w:rsidRPr="00B30401">
        <w:rPr>
          <w:rFonts w:ascii="Century Gothic" w:hAnsi="Century Gothic"/>
          <w:sz w:val="18"/>
          <w:szCs w:val="18"/>
        </w:rPr>
        <w:t>o szkolnictwie wyż szym i nauce (Dz. U. z 2024 r. poz. 1571, z późn. zm.2));</w:t>
      </w:r>
    </w:p>
    <w:p w:rsidR="00B30401" w:rsidRDefault="00B30401" w:rsidP="00B30401">
      <w:pPr>
        <w:pStyle w:val="Akapitzlist"/>
        <w:numPr>
          <w:ilvl w:val="1"/>
          <w:numId w:val="9"/>
        </w:numPr>
        <w:tabs>
          <w:tab w:val="left" w:pos="993"/>
        </w:tabs>
        <w:spacing w:before="120" w:after="149" w:line="360" w:lineRule="auto"/>
        <w:jc w:val="both"/>
        <w:rPr>
          <w:rFonts w:ascii="Century Gothic" w:hAnsi="Century Gothic"/>
          <w:sz w:val="18"/>
          <w:szCs w:val="18"/>
        </w:rPr>
      </w:pPr>
      <w:r w:rsidRPr="00B30401">
        <w:rPr>
          <w:rFonts w:ascii="Century Gothic" w:hAnsi="Century Gothic"/>
          <w:sz w:val="18"/>
          <w:szCs w:val="18"/>
        </w:rPr>
        <w:lastRenderedPageBreak/>
        <w:t>wzór dokumentu potwierdzającego ukończenie kształcenia ustawicznego, wystawianego przez realizatora usługi kształcenia ustawicznego, o ile wzór takiego dokumentu nie jest określony w przepisach powszechnie obowiązujących;</w:t>
      </w:r>
    </w:p>
    <w:p w:rsidR="00B30401" w:rsidRPr="00B30401" w:rsidRDefault="00B30401" w:rsidP="00B30401">
      <w:pPr>
        <w:pStyle w:val="Akapitzlist"/>
        <w:numPr>
          <w:ilvl w:val="1"/>
          <w:numId w:val="9"/>
        </w:numPr>
        <w:tabs>
          <w:tab w:val="left" w:pos="993"/>
        </w:tabs>
        <w:spacing w:before="120" w:after="149" w:line="360" w:lineRule="auto"/>
        <w:jc w:val="both"/>
        <w:rPr>
          <w:rFonts w:ascii="Century Gothic" w:hAnsi="Century Gothic"/>
          <w:sz w:val="18"/>
          <w:szCs w:val="18"/>
        </w:rPr>
      </w:pPr>
      <w:r w:rsidRPr="00B30401">
        <w:rPr>
          <w:rFonts w:ascii="Century Gothic" w:hAnsi="Century Gothic"/>
          <w:sz w:val="18"/>
          <w:szCs w:val="18"/>
        </w:rPr>
        <w:t>zaświadczenia lub oświadczenie o pomocy de minimis w zakresie, o którym mowa w art. 37 ust. 1 pkt 1 i ust. 2 pkt 1 ustawy z dnia 30 kwietnia 2004 r. o postępowaniu w sprawach dotyczących pomocy publicznej (Dz. U. z 2025 r. poz. 468) – w przypadku gdy wnioskodawca jest podmiotem prowadzącym działalność gospodarczą w rozumieniu art. 2 pkt 17 ustawy z dnia 30 kwietnia 2004 r. o postępowaniu w sprawach dotyczących pomocy publicznej;</w:t>
      </w:r>
    </w:p>
    <w:p w:rsidR="00B30401" w:rsidRPr="00B30401" w:rsidRDefault="00B30401" w:rsidP="00B30401">
      <w:pPr>
        <w:pStyle w:val="Akapitzlist"/>
        <w:numPr>
          <w:ilvl w:val="1"/>
          <w:numId w:val="9"/>
        </w:numPr>
        <w:tabs>
          <w:tab w:val="left" w:pos="993"/>
        </w:tabs>
        <w:spacing w:before="120" w:after="149" w:line="360" w:lineRule="auto"/>
        <w:jc w:val="both"/>
        <w:rPr>
          <w:rFonts w:ascii="Century Gothic" w:hAnsi="Century Gothic"/>
          <w:sz w:val="18"/>
          <w:szCs w:val="18"/>
        </w:rPr>
      </w:pPr>
      <w:r w:rsidRPr="00B30401">
        <w:rPr>
          <w:rFonts w:ascii="Century Gothic" w:hAnsi="Century Gothic"/>
          <w:sz w:val="18"/>
          <w:szCs w:val="18"/>
        </w:rPr>
        <w:t>informacje określone w przepisach wydanych na podstawie art. 37 ust. 2a ustawy z dnia 30 kwietnia 2004 r. o postępowaniu w sprawach dotyczących pomocy publicznej – w przypadku gdy wnioskodawca jest podmiotem prowadzą cym działalność gospodarczą w rozumieniu art. 2 pkt 17 ustawy z dnia 30 kwietnia 2004 r. o postępowaniu w sprawach dotyczących pomocy publicznej.</w:t>
      </w:r>
    </w:p>
    <w:p w:rsidR="005F7102" w:rsidRPr="00546F0B" w:rsidRDefault="00AC0C1E" w:rsidP="008D50D4">
      <w:pPr>
        <w:numPr>
          <w:ilvl w:val="0"/>
          <w:numId w:val="9"/>
        </w:numPr>
        <w:spacing w:after="65" w:line="339" w:lineRule="auto"/>
        <w:ind w:hanging="425"/>
        <w:rPr>
          <w:rFonts w:ascii="Century Gothic" w:hAnsi="Century Gothic"/>
          <w:sz w:val="18"/>
          <w:szCs w:val="18"/>
        </w:rPr>
      </w:pPr>
      <w:r w:rsidRPr="00546F0B">
        <w:rPr>
          <w:rFonts w:ascii="Century Gothic" w:hAnsi="Century Gothic"/>
          <w:b/>
          <w:sz w:val="18"/>
          <w:szCs w:val="18"/>
        </w:rPr>
        <w:t xml:space="preserve">Wniosek składa się wyłącznie w ogłoszonym terminie naboru przez konto na platformie praca.gov.pl, przez którą jest on obsługiwany. </w:t>
      </w:r>
      <w:r w:rsidRPr="00546F0B">
        <w:rPr>
          <w:rFonts w:ascii="Century Gothic" w:hAnsi="Century Gothic"/>
          <w:sz w:val="18"/>
          <w:szCs w:val="18"/>
        </w:rPr>
        <w:t xml:space="preserve">Jednocześnie: </w:t>
      </w:r>
    </w:p>
    <w:p w:rsidR="005F7102" w:rsidRPr="00546F0B" w:rsidRDefault="00AC0C1E" w:rsidP="008E2E16">
      <w:pPr>
        <w:numPr>
          <w:ilvl w:val="1"/>
          <w:numId w:val="9"/>
        </w:numPr>
        <w:ind w:left="1133" w:hanging="283"/>
        <w:rPr>
          <w:rFonts w:ascii="Century Gothic" w:hAnsi="Century Gothic"/>
          <w:sz w:val="18"/>
          <w:szCs w:val="18"/>
        </w:rPr>
      </w:pPr>
      <w:r w:rsidRPr="00546F0B">
        <w:rPr>
          <w:rFonts w:ascii="Century Gothic" w:hAnsi="Century Gothic"/>
          <w:sz w:val="18"/>
          <w:szCs w:val="18"/>
        </w:rPr>
        <w:t xml:space="preserve">Podmiot składa jeden wniosek, w którym uwzględnia wszystkie działania, o których finansowanie się ubiega oraz uwzględnia wszystkie osoby, które chce nimi objąć. </w:t>
      </w:r>
      <w:r w:rsidR="00D9031E">
        <w:rPr>
          <w:rFonts w:ascii="Century Gothic" w:hAnsi="Century Gothic"/>
          <w:sz w:val="18"/>
          <w:szCs w:val="18"/>
        </w:rPr>
        <w:t xml:space="preserve">                                </w:t>
      </w:r>
    </w:p>
    <w:p w:rsidR="005F7102" w:rsidRPr="00546F0B" w:rsidRDefault="00AC0C1E" w:rsidP="008E2E16">
      <w:pPr>
        <w:numPr>
          <w:ilvl w:val="1"/>
          <w:numId w:val="9"/>
        </w:numPr>
        <w:ind w:left="1133" w:hanging="283"/>
        <w:rPr>
          <w:rFonts w:ascii="Century Gothic" w:hAnsi="Century Gothic"/>
          <w:sz w:val="18"/>
          <w:szCs w:val="18"/>
        </w:rPr>
      </w:pPr>
      <w:r w:rsidRPr="00546F0B">
        <w:rPr>
          <w:rFonts w:ascii="Century Gothic" w:hAnsi="Century Gothic"/>
          <w:sz w:val="18"/>
          <w:szCs w:val="18"/>
        </w:rPr>
        <w:t xml:space="preserve">wniosek ma symbol PSZ-KFS i można go wypełnić tylko bezpośrednio na platformie, na której jest udostępniony w czasie naboru w menu: Wysyłanie wniosku inicjującego nową sprawę (nowy wniosek). </w:t>
      </w:r>
    </w:p>
    <w:p w:rsidR="005F7102" w:rsidRPr="00546F0B" w:rsidRDefault="00AC0C1E" w:rsidP="008E2E16">
      <w:pPr>
        <w:numPr>
          <w:ilvl w:val="1"/>
          <w:numId w:val="9"/>
        </w:numPr>
        <w:spacing w:after="148" w:line="259" w:lineRule="auto"/>
        <w:ind w:left="1190" w:hanging="283"/>
        <w:rPr>
          <w:rFonts w:ascii="Century Gothic" w:hAnsi="Century Gothic"/>
          <w:sz w:val="18"/>
          <w:szCs w:val="18"/>
        </w:rPr>
      </w:pPr>
      <w:r w:rsidRPr="00546F0B">
        <w:rPr>
          <w:rFonts w:ascii="Century Gothic" w:hAnsi="Century Gothic"/>
          <w:sz w:val="18"/>
          <w:szCs w:val="18"/>
        </w:rPr>
        <w:t xml:space="preserve">wniosek należy składać przy użyciu indywidualnego konta na platformie: </w:t>
      </w:r>
    </w:p>
    <w:p w:rsidR="005F7102" w:rsidRPr="00546F0B" w:rsidRDefault="00AC0C1E" w:rsidP="008E2E16">
      <w:pPr>
        <w:numPr>
          <w:ilvl w:val="2"/>
          <w:numId w:val="9"/>
        </w:numPr>
        <w:spacing w:line="259" w:lineRule="auto"/>
        <w:ind w:left="1306" w:hanging="286"/>
        <w:rPr>
          <w:rFonts w:ascii="Century Gothic" w:hAnsi="Century Gothic"/>
          <w:sz w:val="18"/>
          <w:szCs w:val="18"/>
        </w:rPr>
      </w:pPr>
      <w:r w:rsidRPr="00546F0B">
        <w:rPr>
          <w:rFonts w:ascii="Century Gothic" w:hAnsi="Century Gothic"/>
          <w:sz w:val="18"/>
          <w:szCs w:val="18"/>
        </w:rPr>
        <w:t xml:space="preserve">w kontekście organizacji, jeśli Wnioskodawca posługuje się nr NIP lub REGON, </w:t>
      </w:r>
    </w:p>
    <w:p w:rsidR="005F7102" w:rsidRPr="00546F0B" w:rsidRDefault="00AC0C1E" w:rsidP="008E2E16">
      <w:pPr>
        <w:numPr>
          <w:ilvl w:val="2"/>
          <w:numId w:val="9"/>
        </w:numPr>
        <w:spacing w:after="148" w:line="259" w:lineRule="auto"/>
        <w:ind w:left="1306" w:hanging="286"/>
        <w:rPr>
          <w:rFonts w:ascii="Century Gothic" w:hAnsi="Century Gothic"/>
          <w:sz w:val="18"/>
          <w:szCs w:val="18"/>
        </w:rPr>
      </w:pPr>
      <w:r w:rsidRPr="00546F0B">
        <w:rPr>
          <w:rFonts w:ascii="Century Gothic" w:hAnsi="Century Gothic"/>
          <w:sz w:val="18"/>
          <w:szCs w:val="18"/>
        </w:rPr>
        <w:t xml:space="preserve">jako osoba fizyczna, jeśli Wnioskodawca nie posiada, ani nr NIP, ani REGON. </w:t>
      </w:r>
    </w:p>
    <w:p w:rsidR="005F7102" w:rsidRPr="00546F0B" w:rsidRDefault="00AC0C1E" w:rsidP="008E2E16">
      <w:pPr>
        <w:numPr>
          <w:ilvl w:val="1"/>
          <w:numId w:val="9"/>
        </w:numPr>
        <w:ind w:left="1133" w:hanging="283"/>
        <w:rPr>
          <w:rFonts w:ascii="Century Gothic" w:hAnsi="Century Gothic"/>
          <w:sz w:val="18"/>
          <w:szCs w:val="18"/>
        </w:rPr>
      </w:pPr>
      <w:r w:rsidRPr="00546F0B">
        <w:rPr>
          <w:rFonts w:ascii="Century Gothic" w:hAnsi="Century Gothic"/>
          <w:sz w:val="18"/>
          <w:szCs w:val="18"/>
        </w:rPr>
        <w:t xml:space="preserve">osoby składające wniosek w imieniu Wnioskodawcy, muszą być umocowane do tej czynności. Jeśli nie jest to osoba wskazana w CEIDG, czy reprezentant wskazany w KRS, wymagane jest stosowne pełnomocnictwo. Oryginał pełnomocnictwa lub jego kopię poświadczoną elektronicznym podpisem przez mocodawcę należy załączyć do wniosku. Wniosek złożony przez osoby nieuprawnione nie będzie rozpatrywany. </w:t>
      </w:r>
    </w:p>
    <w:p w:rsidR="005F7102" w:rsidRPr="00546F0B" w:rsidRDefault="00AC0C1E" w:rsidP="008E2E16">
      <w:pPr>
        <w:numPr>
          <w:ilvl w:val="1"/>
          <w:numId w:val="9"/>
        </w:numPr>
        <w:ind w:left="1133" w:hanging="283"/>
        <w:rPr>
          <w:rFonts w:ascii="Century Gothic" w:hAnsi="Century Gothic"/>
          <w:sz w:val="18"/>
          <w:szCs w:val="18"/>
        </w:rPr>
      </w:pPr>
      <w:r w:rsidRPr="00546F0B">
        <w:rPr>
          <w:rFonts w:ascii="Century Gothic" w:hAnsi="Century Gothic"/>
          <w:sz w:val="18"/>
          <w:szCs w:val="18"/>
        </w:rPr>
        <w:t>aby wniosek był rozpatrzony konieczne jest zawarcie wszystkich danych określonych w</w:t>
      </w:r>
      <w:r w:rsidRPr="00B30401">
        <w:rPr>
          <w:rFonts w:ascii="Century Gothic" w:hAnsi="Century Gothic"/>
          <w:sz w:val="18"/>
          <w:szCs w:val="18"/>
        </w:rPr>
        <w:t xml:space="preserve"> § 2 ust. 1 rozporządzenia</w:t>
      </w:r>
      <w:r w:rsidRPr="00546F0B">
        <w:rPr>
          <w:rFonts w:ascii="Century Gothic" w:hAnsi="Century Gothic"/>
          <w:sz w:val="18"/>
          <w:szCs w:val="18"/>
        </w:rPr>
        <w:t xml:space="preserve">. </w:t>
      </w:r>
    </w:p>
    <w:p w:rsidR="00A41ECA" w:rsidRPr="00546F0B" w:rsidRDefault="00AC0C1E" w:rsidP="008E2E16">
      <w:pPr>
        <w:numPr>
          <w:ilvl w:val="1"/>
          <w:numId w:val="9"/>
        </w:numPr>
        <w:spacing w:after="15" w:line="392" w:lineRule="auto"/>
        <w:ind w:left="1133" w:hanging="283"/>
        <w:rPr>
          <w:rFonts w:ascii="Century Gothic" w:hAnsi="Century Gothic"/>
          <w:sz w:val="18"/>
          <w:szCs w:val="18"/>
        </w:rPr>
      </w:pPr>
      <w:r w:rsidRPr="00546F0B">
        <w:rPr>
          <w:rFonts w:ascii="Century Gothic" w:hAnsi="Century Gothic"/>
          <w:sz w:val="18"/>
          <w:szCs w:val="18"/>
        </w:rPr>
        <w:t xml:space="preserve">korekty lub uzupełnienia do złożonego wniosku należy przesyłać przez platformę. Dostępne opcje: </w:t>
      </w:r>
    </w:p>
    <w:p w:rsidR="005F7102" w:rsidRPr="00546F0B" w:rsidRDefault="00AC0C1E" w:rsidP="008E2E16">
      <w:pPr>
        <w:spacing w:after="15" w:line="392" w:lineRule="auto"/>
        <w:ind w:left="1020" w:firstLine="0"/>
        <w:rPr>
          <w:rFonts w:ascii="Century Gothic" w:hAnsi="Century Gothic"/>
          <w:sz w:val="18"/>
          <w:szCs w:val="18"/>
        </w:rPr>
      </w:pPr>
      <w:r w:rsidRPr="00546F0B">
        <w:rPr>
          <w:rFonts w:ascii="Century Gothic" w:hAnsi="Century Gothic"/>
          <w:sz w:val="18"/>
          <w:szCs w:val="18"/>
        </w:rPr>
        <w:t xml:space="preserve">1) przy korekcie danych we wniosku - </w:t>
      </w:r>
      <w:r w:rsidRPr="00546F0B">
        <w:rPr>
          <w:rFonts w:ascii="Century Gothic" w:hAnsi="Century Gothic"/>
          <w:i/>
          <w:sz w:val="18"/>
          <w:szCs w:val="18"/>
        </w:rPr>
        <w:t>Wysyłanie wniosku, jako kontynuacja istniejącej sprawy</w:t>
      </w:r>
      <w:r w:rsidRPr="00546F0B">
        <w:rPr>
          <w:rFonts w:ascii="Century Gothic" w:hAnsi="Century Gothic"/>
          <w:sz w:val="18"/>
          <w:szCs w:val="18"/>
        </w:rPr>
        <w:t xml:space="preserve">, 2) jeśli dane we wniosku nie wymagają korekty - </w:t>
      </w:r>
      <w:r w:rsidRPr="00546F0B">
        <w:rPr>
          <w:rFonts w:ascii="Century Gothic" w:hAnsi="Century Gothic"/>
          <w:i/>
          <w:sz w:val="18"/>
          <w:szCs w:val="18"/>
        </w:rPr>
        <w:t>Pismo w sprawie</w:t>
      </w:r>
      <w:r w:rsidRPr="00546F0B">
        <w:rPr>
          <w:rFonts w:ascii="Century Gothic" w:hAnsi="Century Gothic"/>
          <w:sz w:val="18"/>
          <w:szCs w:val="18"/>
        </w:rPr>
        <w:t xml:space="preserve">. </w:t>
      </w:r>
    </w:p>
    <w:p w:rsidR="005F7102" w:rsidRPr="00F067F9" w:rsidRDefault="00AC0C1E" w:rsidP="008D50D4">
      <w:pPr>
        <w:numPr>
          <w:ilvl w:val="0"/>
          <w:numId w:val="9"/>
        </w:numPr>
        <w:spacing w:after="50" w:line="338" w:lineRule="auto"/>
        <w:ind w:hanging="425"/>
        <w:rPr>
          <w:rFonts w:ascii="Century Gothic" w:hAnsi="Century Gothic"/>
          <w:sz w:val="18"/>
          <w:szCs w:val="18"/>
        </w:rPr>
      </w:pPr>
      <w:r w:rsidRPr="00F067F9">
        <w:rPr>
          <w:rFonts w:ascii="Century Gothic" w:hAnsi="Century Gothic"/>
          <w:sz w:val="18"/>
          <w:szCs w:val="18"/>
        </w:rPr>
        <w:t xml:space="preserve">Do wniosku należy dołączyć informacje i dokumenty wskazane w </w:t>
      </w:r>
      <w:r w:rsidRPr="00633E1C">
        <w:rPr>
          <w:rFonts w:ascii="Century Gothic" w:hAnsi="Century Gothic"/>
          <w:sz w:val="18"/>
          <w:szCs w:val="18"/>
        </w:rPr>
        <w:t>§ 2 ust. 2 rozporządzenia</w:t>
      </w:r>
      <w:r w:rsidRPr="00F067F9">
        <w:rPr>
          <w:rFonts w:ascii="Century Gothic" w:hAnsi="Century Gothic"/>
          <w:sz w:val="18"/>
          <w:szCs w:val="18"/>
        </w:rPr>
        <w:t xml:space="preserve"> oraz inne wymagane przez Urząd do rozpatrzenia wniosku</w:t>
      </w:r>
      <w:r w:rsidR="00D9031E" w:rsidRPr="00F067F9">
        <w:rPr>
          <w:rFonts w:ascii="Century Gothic" w:hAnsi="Century Gothic"/>
          <w:sz w:val="18"/>
          <w:szCs w:val="18"/>
        </w:rPr>
        <w:t>.</w:t>
      </w:r>
    </w:p>
    <w:p w:rsidR="005F7102" w:rsidRPr="00546F0B" w:rsidRDefault="00AC0C1E" w:rsidP="008D50D4">
      <w:pPr>
        <w:numPr>
          <w:ilvl w:val="0"/>
          <w:numId w:val="9"/>
        </w:numPr>
        <w:ind w:hanging="425"/>
        <w:rPr>
          <w:rFonts w:ascii="Century Gothic" w:hAnsi="Century Gothic"/>
          <w:sz w:val="18"/>
          <w:szCs w:val="18"/>
        </w:rPr>
      </w:pPr>
      <w:r w:rsidRPr="00546F0B">
        <w:rPr>
          <w:rFonts w:ascii="Century Gothic" w:hAnsi="Century Gothic"/>
          <w:sz w:val="18"/>
          <w:szCs w:val="18"/>
        </w:rPr>
        <w:t xml:space="preserve">Dokumenty składane elektronicznie Urząd uznaje za potwierdzone za zgodność z oryginałem, gdy są podpisane przez upoważnione osoby kwalifikowanym podpisem elektronicznym lub elektronicznym podpisem zaufanym, lub elektronicznym podpisem osobistym (dalej: podpis elektroniczny). </w:t>
      </w:r>
    </w:p>
    <w:p w:rsidR="005F7102" w:rsidRPr="00546F0B" w:rsidRDefault="00AC0C1E" w:rsidP="008D50D4">
      <w:pPr>
        <w:numPr>
          <w:ilvl w:val="0"/>
          <w:numId w:val="9"/>
        </w:numPr>
        <w:ind w:hanging="425"/>
        <w:rPr>
          <w:rFonts w:ascii="Century Gothic" w:hAnsi="Century Gothic"/>
          <w:sz w:val="18"/>
          <w:szCs w:val="18"/>
        </w:rPr>
      </w:pPr>
      <w:r w:rsidRPr="00546F0B">
        <w:rPr>
          <w:rFonts w:ascii="Century Gothic" w:hAnsi="Century Gothic"/>
          <w:sz w:val="18"/>
          <w:szCs w:val="18"/>
        </w:rPr>
        <w:lastRenderedPageBreak/>
        <w:t xml:space="preserve">Wniosek oraz każdy załącznik (rozumiany, jako oddzielny plik załączany do wniosku) powinien być opatrzony podpisem elektronicznym. </w:t>
      </w:r>
    </w:p>
    <w:p w:rsidR="005F7102" w:rsidRPr="00546F0B" w:rsidRDefault="00AC0C1E" w:rsidP="008D50D4">
      <w:pPr>
        <w:numPr>
          <w:ilvl w:val="0"/>
          <w:numId w:val="9"/>
        </w:numPr>
        <w:ind w:hanging="425"/>
        <w:rPr>
          <w:rFonts w:ascii="Century Gothic" w:hAnsi="Century Gothic"/>
          <w:sz w:val="18"/>
          <w:szCs w:val="18"/>
        </w:rPr>
      </w:pPr>
      <w:r w:rsidRPr="00546F0B">
        <w:rPr>
          <w:rFonts w:ascii="Century Gothic" w:hAnsi="Century Gothic"/>
          <w:sz w:val="18"/>
          <w:szCs w:val="18"/>
        </w:rPr>
        <w:t>W sytuacji, gdy Podmiot ubiega się o sf</w:t>
      </w:r>
      <w:r w:rsidR="00BE708F">
        <w:rPr>
          <w:rFonts w:ascii="Century Gothic" w:hAnsi="Century Gothic"/>
          <w:sz w:val="18"/>
          <w:szCs w:val="18"/>
        </w:rPr>
        <w:t>inansowanie szkoleń oraz koszt</w:t>
      </w:r>
      <w:r w:rsidRPr="00546F0B">
        <w:rPr>
          <w:rFonts w:ascii="Century Gothic" w:hAnsi="Century Gothic"/>
          <w:sz w:val="18"/>
          <w:szCs w:val="18"/>
        </w:rPr>
        <w:t xml:space="preserve">ów badań, których pozytywny wynik jest warunkiem koniecznym do przystąpienia do szkolenia przez uczestnika kształcenia, koszty obu elementów muszą zostać przedstawione odrębnie. W przypadku negatywnego wyniku badań - szkolenie nie zostanie sfinansowane. </w:t>
      </w:r>
    </w:p>
    <w:p w:rsidR="005F7102" w:rsidRPr="00546F0B" w:rsidRDefault="00AC0C1E" w:rsidP="008D50D4">
      <w:pPr>
        <w:numPr>
          <w:ilvl w:val="0"/>
          <w:numId w:val="9"/>
        </w:numPr>
        <w:ind w:hanging="425"/>
        <w:rPr>
          <w:rFonts w:ascii="Century Gothic" w:hAnsi="Century Gothic"/>
          <w:sz w:val="18"/>
          <w:szCs w:val="18"/>
        </w:rPr>
      </w:pPr>
      <w:r w:rsidRPr="00546F0B">
        <w:rPr>
          <w:rFonts w:ascii="Century Gothic" w:hAnsi="Century Gothic"/>
          <w:sz w:val="18"/>
          <w:szCs w:val="18"/>
        </w:rPr>
        <w:t xml:space="preserve">W przypadku szkoleń kończących się egzaminem, wynik egzaminu nie wpływa na uzyskane dofinansowanie. Warunkiem uzyskania dofinansowania jest przystąpienie do egzaminu poświadczone przez realizatora kształcenia lub przez podmiot egzaminujący. </w:t>
      </w:r>
    </w:p>
    <w:p w:rsidR="005F7102" w:rsidRPr="00F067F9" w:rsidRDefault="00AC0C1E" w:rsidP="008D50D4">
      <w:pPr>
        <w:numPr>
          <w:ilvl w:val="0"/>
          <w:numId w:val="9"/>
        </w:numPr>
        <w:ind w:hanging="425"/>
        <w:rPr>
          <w:rFonts w:ascii="Century Gothic" w:hAnsi="Century Gothic"/>
          <w:sz w:val="18"/>
          <w:szCs w:val="18"/>
        </w:rPr>
      </w:pPr>
      <w:r w:rsidRPr="00F067F9">
        <w:rPr>
          <w:rFonts w:ascii="Century Gothic" w:hAnsi="Century Gothic"/>
          <w:sz w:val="18"/>
          <w:szCs w:val="18"/>
        </w:rPr>
        <w:t xml:space="preserve">Szczegółowy harmonogram działań (konkretne daty początku i zakończenia działania) Podmiot będzie zobowiązany podać na obowiązującym druku w formie załącznika do zawartej umowy KFS. </w:t>
      </w:r>
    </w:p>
    <w:p w:rsidR="005F7102" w:rsidRPr="00BE708F" w:rsidRDefault="00AC0C1E" w:rsidP="008D50D4">
      <w:pPr>
        <w:numPr>
          <w:ilvl w:val="0"/>
          <w:numId w:val="9"/>
        </w:numPr>
        <w:ind w:hanging="425"/>
        <w:rPr>
          <w:rFonts w:ascii="Century Gothic" w:hAnsi="Century Gothic"/>
          <w:sz w:val="18"/>
          <w:szCs w:val="18"/>
        </w:rPr>
      </w:pPr>
      <w:r w:rsidRPr="00BE708F">
        <w:rPr>
          <w:rFonts w:ascii="Century Gothic" w:hAnsi="Century Gothic"/>
          <w:sz w:val="18"/>
          <w:szCs w:val="18"/>
        </w:rPr>
        <w:t xml:space="preserve">Podmiot składający wniosek powinien posiadać w CEIDG albo KRS adres siedziby lub miejsca wykonywania działalności zgodne z właściwością miejscową Urzędu. </w:t>
      </w:r>
    </w:p>
    <w:p w:rsidR="005F7102" w:rsidRPr="00546F0B" w:rsidRDefault="00AC0C1E" w:rsidP="008D50D4">
      <w:pPr>
        <w:numPr>
          <w:ilvl w:val="0"/>
          <w:numId w:val="9"/>
        </w:numPr>
        <w:ind w:hanging="425"/>
        <w:rPr>
          <w:rFonts w:ascii="Century Gothic" w:hAnsi="Century Gothic"/>
          <w:sz w:val="18"/>
          <w:szCs w:val="18"/>
        </w:rPr>
      </w:pPr>
      <w:r w:rsidRPr="00546F0B">
        <w:rPr>
          <w:rFonts w:ascii="Century Gothic" w:hAnsi="Century Gothic"/>
          <w:sz w:val="18"/>
          <w:szCs w:val="18"/>
        </w:rPr>
        <w:t xml:space="preserve">W przypadku podmiotów niepodlegających wpisowi do KRS albo CEiDG, Wnioskodawca załącza do wniosku kopię dokumentu, potwierdzającego miejsce prowadzenia działalności, poświadczonego za zgodność z oryginałem elektronicznym podpisem. </w:t>
      </w:r>
    </w:p>
    <w:p w:rsidR="005F7102" w:rsidRPr="00546F0B" w:rsidRDefault="00AC0C1E" w:rsidP="008D50D4">
      <w:pPr>
        <w:numPr>
          <w:ilvl w:val="0"/>
          <w:numId w:val="9"/>
        </w:numPr>
        <w:ind w:hanging="425"/>
        <w:rPr>
          <w:rFonts w:ascii="Century Gothic" w:hAnsi="Century Gothic"/>
          <w:sz w:val="18"/>
          <w:szCs w:val="18"/>
        </w:rPr>
      </w:pPr>
      <w:r w:rsidRPr="00546F0B">
        <w:rPr>
          <w:rFonts w:ascii="Century Gothic" w:hAnsi="Century Gothic"/>
          <w:sz w:val="18"/>
          <w:szCs w:val="18"/>
        </w:rPr>
        <w:t xml:space="preserve">Wniosek, załączniki oraz inne dokumenty powinny być sporządzone w języku polskim lub przetłumaczone przez tłumacza przysięgłego na ten język. </w:t>
      </w:r>
    </w:p>
    <w:p w:rsidR="005F7102" w:rsidRPr="00546F0B" w:rsidRDefault="00AC0C1E" w:rsidP="008D50D4">
      <w:pPr>
        <w:numPr>
          <w:ilvl w:val="0"/>
          <w:numId w:val="9"/>
        </w:numPr>
        <w:spacing w:after="25" w:line="346" w:lineRule="auto"/>
        <w:ind w:hanging="425"/>
        <w:rPr>
          <w:rFonts w:ascii="Century Gothic" w:hAnsi="Century Gothic"/>
          <w:sz w:val="18"/>
          <w:szCs w:val="18"/>
        </w:rPr>
      </w:pPr>
      <w:r w:rsidRPr="00546F0B">
        <w:rPr>
          <w:rFonts w:ascii="Century Gothic" w:hAnsi="Century Gothic"/>
          <w:b/>
          <w:sz w:val="18"/>
          <w:szCs w:val="18"/>
        </w:rPr>
        <w:t>Nie ma możliwości konsultowania z pracownikami Urzędu roboczych, ani ostatecznych wersji składanych wniosków.</w:t>
      </w:r>
      <w:r w:rsidRPr="00546F0B">
        <w:rPr>
          <w:rFonts w:ascii="Century Gothic" w:hAnsi="Century Gothic"/>
          <w:sz w:val="18"/>
          <w:szCs w:val="18"/>
        </w:rPr>
        <w:t xml:space="preserve"> </w:t>
      </w:r>
    </w:p>
    <w:p w:rsidR="005F7102" w:rsidRPr="00546F0B" w:rsidRDefault="006633CC" w:rsidP="008D50D4">
      <w:pPr>
        <w:spacing w:after="112" w:line="259" w:lineRule="auto"/>
        <w:ind w:left="840" w:right="336" w:hanging="10"/>
        <w:jc w:val="center"/>
        <w:rPr>
          <w:rFonts w:ascii="Century Gothic" w:hAnsi="Century Gothic"/>
          <w:sz w:val="18"/>
          <w:szCs w:val="18"/>
        </w:rPr>
      </w:pPr>
      <w:r w:rsidRPr="00546F0B">
        <w:rPr>
          <w:rFonts w:ascii="Century Gothic" w:hAnsi="Century Gothic"/>
          <w:b/>
          <w:sz w:val="18"/>
          <w:szCs w:val="18"/>
        </w:rPr>
        <w:t>§ 7</w:t>
      </w:r>
    </w:p>
    <w:p w:rsidR="005F7102" w:rsidRPr="00D9031E" w:rsidRDefault="00AC0C1E" w:rsidP="008D50D4">
      <w:pPr>
        <w:spacing w:after="135" w:line="259" w:lineRule="auto"/>
        <w:ind w:left="840" w:right="410" w:hanging="10"/>
        <w:jc w:val="center"/>
        <w:rPr>
          <w:rFonts w:ascii="Century Gothic" w:hAnsi="Century Gothic"/>
          <w:sz w:val="18"/>
          <w:szCs w:val="18"/>
        </w:rPr>
      </w:pPr>
      <w:r w:rsidRPr="00D9031E">
        <w:rPr>
          <w:rFonts w:ascii="Century Gothic" w:hAnsi="Century Gothic"/>
          <w:b/>
          <w:sz w:val="18"/>
          <w:szCs w:val="18"/>
        </w:rPr>
        <w:t>ROZPATRYWANIE WNIOSKÓW</w:t>
      </w:r>
    </w:p>
    <w:p w:rsidR="008E5C70" w:rsidRPr="00D9031E" w:rsidRDefault="00AC0C1E" w:rsidP="008D50D4">
      <w:pPr>
        <w:numPr>
          <w:ilvl w:val="0"/>
          <w:numId w:val="11"/>
        </w:numPr>
        <w:ind w:hanging="425"/>
        <w:rPr>
          <w:rFonts w:ascii="Century Gothic" w:hAnsi="Century Gothic"/>
          <w:sz w:val="18"/>
          <w:szCs w:val="18"/>
        </w:rPr>
      </w:pPr>
      <w:r w:rsidRPr="00D9031E">
        <w:rPr>
          <w:rFonts w:ascii="Century Gothic" w:hAnsi="Century Gothic"/>
          <w:sz w:val="18"/>
          <w:szCs w:val="18"/>
        </w:rPr>
        <w:t>Przy rozpatrywaniu wniosku uwzględniane są poniższe zasady i kryteria wyboru:</w:t>
      </w:r>
    </w:p>
    <w:p w:rsidR="005F7102" w:rsidRPr="00D9031E" w:rsidRDefault="00AC0C1E" w:rsidP="008D50D4">
      <w:pPr>
        <w:ind w:left="552" w:firstLine="0"/>
        <w:rPr>
          <w:rFonts w:ascii="Century Gothic" w:hAnsi="Century Gothic"/>
          <w:sz w:val="18"/>
          <w:szCs w:val="18"/>
        </w:rPr>
      </w:pPr>
      <w:r w:rsidRPr="00D9031E">
        <w:rPr>
          <w:rFonts w:ascii="Century Gothic" w:hAnsi="Century Gothic"/>
          <w:sz w:val="18"/>
          <w:szCs w:val="18"/>
        </w:rPr>
        <w:t xml:space="preserve"> </w:t>
      </w:r>
      <w:r w:rsidR="007F3F09">
        <w:rPr>
          <w:rFonts w:ascii="Century Gothic" w:hAnsi="Century Gothic"/>
          <w:b/>
          <w:sz w:val="18"/>
          <w:szCs w:val="18"/>
        </w:rPr>
        <w:t>I</w:t>
      </w:r>
      <w:r w:rsidRPr="00D9031E">
        <w:rPr>
          <w:rFonts w:ascii="Century Gothic" w:hAnsi="Century Gothic"/>
          <w:b/>
          <w:sz w:val="18"/>
          <w:szCs w:val="18"/>
        </w:rPr>
        <w:t xml:space="preserve">) Kryteria:  </w:t>
      </w:r>
    </w:p>
    <w:p w:rsidR="00BE708F" w:rsidRDefault="00335A25" w:rsidP="00BE708F">
      <w:pPr>
        <w:pStyle w:val="Akapitzlist"/>
        <w:spacing w:after="141" w:line="360" w:lineRule="auto"/>
        <w:ind w:left="994"/>
        <w:jc w:val="both"/>
        <w:rPr>
          <w:rFonts w:ascii="Century Gothic" w:hAnsi="Century Gothic"/>
          <w:sz w:val="18"/>
          <w:szCs w:val="18"/>
        </w:rPr>
      </w:pPr>
      <w:r w:rsidRPr="00BE708F">
        <w:rPr>
          <w:rFonts w:ascii="Century Gothic" w:hAnsi="Century Gothic"/>
          <w:sz w:val="18"/>
          <w:szCs w:val="18"/>
        </w:rPr>
        <w:t xml:space="preserve">a) Zgodność dofinansowywanych działań z ustalonymi priorytetami wydatkowania środków </w:t>
      </w:r>
      <w:r w:rsidR="009A3B79">
        <w:rPr>
          <w:rFonts w:ascii="Century Gothic" w:hAnsi="Century Gothic"/>
          <w:sz w:val="18"/>
          <w:szCs w:val="18"/>
        </w:rPr>
        <w:t xml:space="preserve"> </w:t>
      </w:r>
      <w:r w:rsidRPr="00BE708F">
        <w:rPr>
          <w:rFonts w:ascii="Century Gothic" w:hAnsi="Century Gothic"/>
          <w:sz w:val="18"/>
          <w:szCs w:val="18"/>
        </w:rPr>
        <w:t>KFS na dany rok</w:t>
      </w:r>
      <w:r w:rsidR="009A3B79">
        <w:rPr>
          <w:rFonts w:ascii="Century Gothic" w:hAnsi="Century Gothic"/>
          <w:sz w:val="18"/>
          <w:szCs w:val="18"/>
        </w:rPr>
        <w:t>:</w:t>
      </w:r>
    </w:p>
    <w:p w:rsidR="00BE708F" w:rsidRPr="00BE708F" w:rsidRDefault="009A3B79" w:rsidP="00BE708F">
      <w:pPr>
        <w:pStyle w:val="Akapitzlist"/>
        <w:spacing w:after="141" w:line="360" w:lineRule="auto"/>
        <w:ind w:left="994"/>
        <w:jc w:val="both"/>
        <w:rPr>
          <w:rFonts w:ascii="Century Gothic" w:hAnsi="Century Gothic"/>
          <w:sz w:val="18"/>
          <w:szCs w:val="18"/>
        </w:rPr>
      </w:pPr>
      <w:r>
        <w:rPr>
          <w:rFonts w:ascii="Century Gothic" w:hAnsi="Century Gothic"/>
          <w:sz w:val="18"/>
          <w:szCs w:val="18"/>
        </w:rPr>
        <w:t xml:space="preserve">        </w:t>
      </w:r>
      <w:r w:rsidR="00335A25" w:rsidRPr="00BE708F">
        <w:rPr>
          <w:rFonts w:ascii="Century Gothic" w:hAnsi="Century Gothic"/>
          <w:sz w:val="18"/>
          <w:szCs w:val="18"/>
        </w:rPr>
        <w:t xml:space="preserve"> TAK – 5 PKT; NIE – 0 PKT </w:t>
      </w:r>
    </w:p>
    <w:p w:rsidR="00BE708F" w:rsidRPr="00BE708F" w:rsidRDefault="00335A25" w:rsidP="007F3F09">
      <w:pPr>
        <w:pStyle w:val="Akapitzlist"/>
        <w:numPr>
          <w:ilvl w:val="1"/>
          <w:numId w:val="25"/>
        </w:numPr>
        <w:tabs>
          <w:tab w:val="left" w:pos="1134"/>
        </w:tabs>
        <w:spacing w:after="141" w:line="360" w:lineRule="auto"/>
        <w:ind w:left="993"/>
        <w:jc w:val="both"/>
        <w:rPr>
          <w:rFonts w:ascii="Century Gothic" w:hAnsi="Century Gothic"/>
          <w:sz w:val="18"/>
          <w:szCs w:val="18"/>
        </w:rPr>
      </w:pPr>
      <w:r w:rsidRPr="00BE708F">
        <w:rPr>
          <w:rFonts w:ascii="Century Gothic" w:hAnsi="Century Gothic"/>
          <w:sz w:val="18"/>
          <w:szCs w:val="18"/>
        </w:rPr>
        <w:t>Zgodność wiedzy, umiejętności lub kwalifikacji nabywanych przez uczestników kształcenia ustawicznego z potrzebami lokalnego lub regionalnego rynku pracy:</w:t>
      </w:r>
    </w:p>
    <w:p w:rsidR="00BE708F" w:rsidRDefault="00335A25" w:rsidP="00BE708F">
      <w:pPr>
        <w:pStyle w:val="Akapitzlist"/>
        <w:spacing w:after="141" w:line="360" w:lineRule="auto"/>
        <w:ind w:left="993" w:hanging="285"/>
        <w:jc w:val="both"/>
        <w:rPr>
          <w:rFonts w:ascii="Century Gothic" w:hAnsi="Century Gothic"/>
          <w:sz w:val="18"/>
          <w:szCs w:val="18"/>
        </w:rPr>
      </w:pPr>
      <w:r w:rsidRPr="00BE708F">
        <w:rPr>
          <w:rFonts w:ascii="Century Gothic" w:hAnsi="Century Gothic"/>
          <w:sz w:val="18"/>
          <w:szCs w:val="18"/>
        </w:rPr>
        <w:t xml:space="preserve"> </w:t>
      </w:r>
      <w:r w:rsidRPr="00BE708F">
        <w:rPr>
          <w:rFonts w:ascii="Segoe UI Symbol" w:hAnsi="Segoe UI Symbol" w:cs="Segoe UI Symbol"/>
          <w:sz w:val="18"/>
          <w:szCs w:val="18"/>
        </w:rPr>
        <w:t>✓</w:t>
      </w:r>
      <w:r w:rsidRPr="00BE708F">
        <w:rPr>
          <w:rFonts w:ascii="Century Gothic" w:hAnsi="Century Gothic"/>
          <w:sz w:val="18"/>
          <w:szCs w:val="18"/>
        </w:rPr>
        <w:t xml:space="preserve"> brak zgodności kierunku kształcenia z potrzebami rynku pracy - 0 PKT</w:t>
      </w:r>
    </w:p>
    <w:p w:rsidR="00BE708F" w:rsidRDefault="00335A25" w:rsidP="00BE708F">
      <w:pPr>
        <w:pStyle w:val="Akapitzlist"/>
        <w:spacing w:after="141" w:line="360" w:lineRule="auto"/>
        <w:ind w:left="993" w:hanging="285"/>
        <w:jc w:val="both"/>
        <w:rPr>
          <w:rFonts w:ascii="Century Gothic" w:hAnsi="Century Gothic"/>
          <w:sz w:val="18"/>
          <w:szCs w:val="18"/>
        </w:rPr>
      </w:pPr>
      <w:r w:rsidRPr="00BE708F">
        <w:rPr>
          <w:rFonts w:ascii="Century Gothic" w:hAnsi="Century Gothic"/>
          <w:sz w:val="18"/>
          <w:szCs w:val="18"/>
        </w:rPr>
        <w:t xml:space="preserve"> </w:t>
      </w:r>
      <w:r w:rsidRPr="00BE708F">
        <w:rPr>
          <w:rFonts w:ascii="Segoe UI Symbol" w:hAnsi="Segoe UI Symbol" w:cs="Segoe UI Symbol"/>
          <w:sz w:val="18"/>
          <w:szCs w:val="18"/>
        </w:rPr>
        <w:t>✓</w:t>
      </w:r>
      <w:r w:rsidRPr="00BE708F">
        <w:rPr>
          <w:rFonts w:ascii="Century Gothic" w:hAnsi="Century Gothic"/>
          <w:sz w:val="18"/>
          <w:szCs w:val="18"/>
        </w:rPr>
        <w:t xml:space="preserve"> kształcenie w obszarze deficytowym na terenie powiatu lub województwa - 3 PKT</w:t>
      </w:r>
    </w:p>
    <w:p w:rsidR="00BE708F" w:rsidRPr="00BE708F" w:rsidRDefault="00335A25" w:rsidP="00BE708F">
      <w:pPr>
        <w:pStyle w:val="Akapitzlist"/>
        <w:spacing w:after="141" w:line="360" w:lineRule="auto"/>
        <w:ind w:left="993" w:hanging="285"/>
        <w:jc w:val="both"/>
        <w:rPr>
          <w:rFonts w:ascii="Century Gothic" w:hAnsi="Century Gothic"/>
          <w:sz w:val="18"/>
          <w:szCs w:val="18"/>
        </w:rPr>
      </w:pPr>
      <w:r w:rsidRPr="00BE708F">
        <w:rPr>
          <w:rFonts w:ascii="Century Gothic" w:hAnsi="Century Gothic"/>
          <w:sz w:val="18"/>
          <w:szCs w:val="18"/>
        </w:rPr>
        <w:t xml:space="preserve"> </w:t>
      </w:r>
      <w:r w:rsidRPr="00BE708F">
        <w:rPr>
          <w:rFonts w:ascii="Segoe UI Symbol" w:hAnsi="Segoe UI Symbol" w:cs="Segoe UI Symbol"/>
          <w:sz w:val="18"/>
          <w:szCs w:val="18"/>
        </w:rPr>
        <w:t>✓</w:t>
      </w:r>
      <w:r w:rsidRPr="00BE708F">
        <w:rPr>
          <w:rFonts w:ascii="Century Gothic" w:hAnsi="Century Gothic"/>
          <w:sz w:val="18"/>
          <w:szCs w:val="18"/>
        </w:rPr>
        <w:t xml:space="preserve"> kształcenie i stanowisko w obszarze deficytowym na terenie powiatu lub województwa - 5 PKT </w:t>
      </w:r>
    </w:p>
    <w:p w:rsidR="00BE708F" w:rsidRPr="00BE708F" w:rsidRDefault="00335A25" w:rsidP="00BE708F">
      <w:pPr>
        <w:pStyle w:val="Akapitzlist"/>
        <w:spacing w:after="141" w:line="360" w:lineRule="auto"/>
        <w:ind w:left="994"/>
        <w:jc w:val="both"/>
        <w:rPr>
          <w:rFonts w:ascii="Century Gothic" w:hAnsi="Century Gothic"/>
          <w:sz w:val="18"/>
          <w:szCs w:val="18"/>
        </w:rPr>
      </w:pPr>
      <w:r w:rsidRPr="00BE708F">
        <w:rPr>
          <w:rFonts w:ascii="Century Gothic" w:hAnsi="Century Gothic"/>
          <w:sz w:val="18"/>
          <w:szCs w:val="18"/>
        </w:rPr>
        <w:t xml:space="preserve">c) Uzasadnienie potrzeby odbycia kształcenia ustawicznego przy uwzględnieniu obecnych lub przyszłych potrzeb pracodawcy: </w:t>
      </w:r>
    </w:p>
    <w:p w:rsidR="00BE708F" w:rsidRPr="00BE708F" w:rsidRDefault="00335A25" w:rsidP="00BE708F">
      <w:pPr>
        <w:pStyle w:val="Akapitzlist"/>
        <w:spacing w:after="141" w:line="360" w:lineRule="auto"/>
        <w:ind w:left="994"/>
        <w:jc w:val="both"/>
        <w:rPr>
          <w:rFonts w:ascii="Century Gothic" w:hAnsi="Century Gothic"/>
          <w:sz w:val="18"/>
          <w:szCs w:val="18"/>
        </w:rPr>
      </w:pPr>
      <w:r w:rsidRPr="00BE708F">
        <w:rPr>
          <w:rFonts w:ascii="Segoe UI Symbol" w:hAnsi="Segoe UI Symbol" w:cs="Segoe UI Symbol"/>
          <w:sz w:val="18"/>
          <w:szCs w:val="18"/>
        </w:rPr>
        <w:t>✓</w:t>
      </w:r>
      <w:r w:rsidRPr="00BE708F">
        <w:rPr>
          <w:rFonts w:ascii="Century Gothic" w:hAnsi="Century Gothic"/>
          <w:sz w:val="18"/>
          <w:szCs w:val="18"/>
        </w:rPr>
        <w:t xml:space="preserve"> podanie informacji jak kształcenie wpłynie na wykonywanie obecnych obowiązków służbowych – maks. 5 pkt;</w:t>
      </w:r>
    </w:p>
    <w:p w:rsidR="00BE708F" w:rsidRPr="00BE708F" w:rsidRDefault="00335A25" w:rsidP="00BE708F">
      <w:pPr>
        <w:pStyle w:val="Akapitzlist"/>
        <w:spacing w:after="141" w:line="360" w:lineRule="auto"/>
        <w:ind w:left="994"/>
        <w:jc w:val="both"/>
        <w:rPr>
          <w:rFonts w:ascii="Century Gothic" w:hAnsi="Century Gothic"/>
          <w:sz w:val="18"/>
          <w:szCs w:val="18"/>
        </w:rPr>
      </w:pPr>
      <w:r w:rsidRPr="00BE708F">
        <w:rPr>
          <w:rFonts w:ascii="Century Gothic" w:hAnsi="Century Gothic"/>
          <w:sz w:val="18"/>
          <w:szCs w:val="18"/>
        </w:rPr>
        <w:t xml:space="preserve"> </w:t>
      </w:r>
      <w:r w:rsidRPr="00BE708F">
        <w:rPr>
          <w:rFonts w:ascii="Segoe UI Symbol" w:hAnsi="Segoe UI Symbol" w:cs="Segoe UI Symbol"/>
          <w:sz w:val="18"/>
          <w:szCs w:val="18"/>
        </w:rPr>
        <w:t>✓</w:t>
      </w:r>
      <w:r w:rsidRPr="00BE708F">
        <w:rPr>
          <w:rFonts w:ascii="Century Gothic" w:hAnsi="Century Gothic"/>
          <w:sz w:val="18"/>
          <w:szCs w:val="18"/>
        </w:rPr>
        <w:t xml:space="preserve"> podanie informacji jak kształcenie zmieni zakres wykonywanych obowiązków służbowych – maks. 5 pkt; </w:t>
      </w:r>
    </w:p>
    <w:p w:rsidR="00BE708F" w:rsidRPr="00BE708F" w:rsidRDefault="00335A25" w:rsidP="00BE708F">
      <w:pPr>
        <w:pStyle w:val="Akapitzlist"/>
        <w:spacing w:after="141" w:line="360" w:lineRule="auto"/>
        <w:ind w:left="994"/>
        <w:jc w:val="both"/>
        <w:rPr>
          <w:rFonts w:ascii="Century Gothic" w:hAnsi="Century Gothic"/>
          <w:sz w:val="18"/>
          <w:szCs w:val="18"/>
        </w:rPr>
      </w:pPr>
      <w:r w:rsidRPr="00BE708F">
        <w:rPr>
          <w:rFonts w:ascii="Segoe UI Symbol" w:hAnsi="Segoe UI Symbol" w:cs="Segoe UI Symbol"/>
          <w:sz w:val="18"/>
          <w:szCs w:val="18"/>
        </w:rPr>
        <w:t>✓</w:t>
      </w:r>
      <w:r w:rsidRPr="00BE708F">
        <w:rPr>
          <w:rFonts w:ascii="Century Gothic" w:hAnsi="Century Gothic"/>
          <w:sz w:val="18"/>
          <w:szCs w:val="18"/>
        </w:rPr>
        <w:t xml:space="preserve"> podanie informacji jak kształcenie wpłynie na konkurencyjność, rozwój firmy, jakość świadczonych usług, itp. – maks. 5 pkt;</w:t>
      </w:r>
    </w:p>
    <w:p w:rsidR="00335A25" w:rsidRDefault="00335A25" w:rsidP="00BE708F">
      <w:pPr>
        <w:pStyle w:val="Akapitzlist"/>
        <w:spacing w:after="141" w:line="360" w:lineRule="auto"/>
        <w:ind w:left="994"/>
        <w:jc w:val="both"/>
        <w:rPr>
          <w:rFonts w:ascii="Century Gothic" w:hAnsi="Century Gothic"/>
          <w:sz w:val="18"/>
          <w:szCs w:val="18"/>
        </w:rPr>
      </w:pPr>
      <w:r w:rsidRPr="00BE708F">
        <w:rPr>
          <w:rFonts w:ascii="Century Gothic" w:hAnsi="Century Gothic"/>
          <w:sz w:val="18"/>
          <w:szCs w:val="18"/>
        </w:rPr>
        <w:lastRenderedPageBreak/>
        <w:t xml:space="preserve"> </w:t>
      </w:r>
      <w:r w:rsidRPr="00BE708F">
        <w:rPr>
          <w:rFonts w:ascii="Segoe UI Symbol" w:hAnsi="Segoe UI Symbol" w:cs="Segoe UI Symbol"/>
          <w:sz w:val="18"/>
          <w:szCs w:val="18"/>
        </w:rPr>
        <w:t>✓</w:t>
      </w:r>
      <w:r w:rsidRPr="00BE708F">
        <w:rPr>
          <w:rFonts w:ascii="Century Gothic" w:hAnsi="Century Gothic"/>
          <w:sz w:val="18"/>
          <w:szCs w:val="18"/>
        </w:rPr>
        <w:t xml:space="preserve"> podanie informacji na temat posiadanego zaplecza technicznego - sprzętu, urządzeń, maszyn, systemów w związku z planowanym kształceniem lub planów dotyczących ich zakupu (z podaniem konkretnego terminu) – maks. 5 pkt.</w:t>
      </w:r>
    </w:p>
    <w:p w:rsidR="007F3F09" w:rsidRPr="007F3F09" w:rsidRDefault="007F3F09" w:rsidP="007F3F09">
      <w:pPr>
        <w:spacing w:after="141" w:line="360" w:lineRule="auto"/>
        <w:ind w:left="785" w:firstLine="0"/>
        <w:rPr>
          <w:rFonts w:ascii="Century Gothic" w:hAnsi="Century Gothic"/>
          <w:sz w:val="18"/>
          <w:szCs w:val="18"/>
        </w:rPr>
      </w:pPr>
      <w:r>
        <w:rPr>
          <w:rFonts w:ascii="Century Gothic" w:hAnsi="Century Gothic"/>
          <w:sz w:val="18"/>
          <w:szCs w:val="18"/>
        </w:rPr>
        <w:t>d)</w:t>
      </w:r>
      <w:r w:rsidRPr="007F3F09">
        <w:rPr>
          <w:rFonts w:ascii="Century Gothic" w:hAnsi="Century Gothic"/>
          <w:sz w:val="18"/>
          <w:szCs w:val="18"/>
        </w:rPr>
        <w:t>koszty usługi u kształcenia ustawicznego wskazanej do sfinansowania ze środków KFS                                   w porównaniu z kosztami podobnych usług dostępnych na rynku</w:t>
      </w:r>
      <w:r w:rsidR="009A3B79">
        <w:rPr>
          <w:rFonts w:ascii="Century Gothic" w:hAnsi="Century Gothic"/>
          <w:sz w:val="18"/>
          <w:szCs w:val="18"/>
        </w:rPr>
        <w:t>:</w:t>
      </w:r>
    </w:p>
    <w:p w:rsidR="007F3F09" w:rsidRPr="007F3F09" w:rsidRDefault="009A3B79" w:rsidP="007F3F09">
      <w:pPr>
        <w:pStyle w:val="Akapitzlist"/>
        <w:spacing w:after="141" w:line="360" w:lineRule="auto"/>
        <w:ind w:left="785"/>
        <w:rPr>
          <w:rFonts w:ascii="Century Gothic" w:hAnsi="Century Gothic"/>
          <w:sz w:val="18"/>
          <w:szCs w:val="18"/>
        </w:rPr>
      </w:pPr>
      <w:r>
        <w:rPr>
          <w:rFonts w:ascii="Century Gothic" w:hAnsi="Century Gothic"/>
          <w:sz w:val="18"/>
          <w:szCs w:val="18"/>
        </w:rPr>
        <w:t xml:space="preserve">       </w:t>
      </w:r>
      <w:r w:rsidR="007F3F09" w:rsidRPr="00BE708F">
        <w:rPr>
          <w:rFonts w:ascii="Century Gothic" w:hAnsi="Century Gothic"/>
          <w:sz w:val="18"/>
          <w:szCs w:val="18"/>
        </w:rPr>
        <w:t>TAK – 5 PKT; NIE – 0 PKT</w:t>
      </w:r>
    </w:p>
    <w:p w:rsidR="00BE708F" w:rsidRPr="007F3F09" w:rsidRDefault="007F3F09" w:rsidP="007F3F09">
      <w:pPr>
        <w:tabs>
          <w:tab w:val="left" w:pos="1134"/>
        </w:tabs>
        <w:spacing w:after="141" w:line="360" w:lineRule="auto"/>
        <w:ind w:left="708" w:firstLine="0"/>
        <w:rPr>
          <w:rFonts w:ascii="Century Gothic" w:hAnsi="Century Gothic"/>
          <w:b/>
          <w:sz w:val="18"/>
          <w:szCs w:val="18"/>
        </w:rPr>
      </w:pPr>
      <w:r>
        <w:rPr>
          <w:rFonts w:ascii="Century Gothic" w:hAnsi="Century Gothic"/>
          <w:b/>
          <w:sz w:val="18"/>
          <w:szCs w:val="18"/>
        </w:rPr>
        <w:t>II</w:t>
      </w:r>
      <w:r w:rsidRPr="007F3F09">
        <w:rPr>
          <w:rFonts w:ascii="Century Gothic" w:hAnsi="Century Gothic"/>
          <w:b/>
          <w:sz w:val="18"/>
          <w:szCs w:val="18"/>
        </w:rPr>
        <w:t>)</w:t>
      </w:r>
      <w:r>
        <w:rPr>
          <w:rFonts w:ascii="Century Gothic" w:hAnsi="Century Gothic"/>
          <w:b/>
          <w:sz w:val="18"/>
          <w:szCs w:val="18"/>
        </w:rPr>
        <w:t xml:space="preserve"> </w:t>
      </w:r>
      <w:r w:rsidR="00BE708F" w:rsidRPr="007F3F09">
        <w:rPr>
          <w:rFonts w:ascii="Century Gothic" w:hAnsi="Century Gothic"/>
          <w:b/>
          <w:sz w:val="18"/>
          <w:szCs w:val="18"/>
        </w:rPr>
        <w:t>Zasady:</w:t>
      </w:r>
    </w:p>
    <w:p w:rsidR="005F7102" w:rsidRPr="007F3F09" w:rsidRDefault="00AC0C1E" w:rsidP="007F3F09">
      <w:pPr>
        <w:numPr>
          <w:ilvl w:val="1"/>
          <w:numId w:val="11"/>
        </w:numPr>
        <w:ind w:hanging="286"/>
        <w:rPr>
          <w:rFonts w:ascii="Century Gothic" w:hAnsi="Century Gothic"/>
          <w:sz w:val="18"/>
          <w:szCs w:val="18"/>
        </w:rPr>
      </w:pPr>
      <w:r w:rsidRPr="007F3F09">
        <w:rPr>
          <w:rFonts w:ascii="Century Gothic" w:hAnsi="Century Gothic"/>
          <w:sz w:val="18"/>
          <w:szCs w:val="18"/>
        </w:rPr>
        <w:t xml:space="preserve">przy podziale środków uwzględnione zostaną uzyskane punkty oraz zasada efektywności wydatkowania środków publicznych; </w:t>
      </w:r>
    </w:p>
    <w:p w:rsidR="005F7102" w:rsidRPr="007F3F09" w:rsidRDefault="00AC0C1E" w:rsidP="008D50D4">
      <w:pPr>
        <w:numPr>
          <w:ilvl w:val="1"/>
          <w:numId w:val="11"/>
        </w:numPr>
        <w:ind w:hanging="286"/>
        <w:rPr>
          <w:rFonts w:ascii="Century Gothic" w:hAnsi="Century Gothic"/>
          <w:sz w:val="18"/>
          <w:szCs w:val="18"/>
        </w:rPr>
      </w:pPr>
      <w:r w:rsidRPr="007F3F09">
        <w:rPr>
          <w:rFonts w:ascii="Century Gothic" w:hAnsi="Century Gothic"/>
          <w:sz w:val="18"/>
          <w:szCs w:val="18"/>
        </w:rPr>
        <w:t xml:space="preserve">Urząd będzie starał się przyznawać nie mniej niż górny limit pomocy, tj. odpowiednio 90%/70% kosztów kształcenia o ile Podmiot nie wnioskuje o niższy % dofinansowania;  </w:t>
      </w:r>
    </w:p>
    <w:p w:rsidR="005F7102" w:rsidRPr="007F3F09" w:rsidRDefault="00AC0C1E" w:rsidP="008D50D4">
      <w:pPr>
        <w:numPr>
          <w:ilvl w:val="1"/>
          <w:numId w:val="11"/>
        </w:numPr>
        <w:ind w:hanging="286"/>
        <w:rPr>
          <w:rFonts w:ascii="Century Gothic" w:hAnsi="Century Gothic"/>
          <w:sz w:val="18"/>
          <w:szCs w:val="18"/>
        </w:rPr>
      </w:pPr>
      <w:r w:rsidRPr="007F3F09">
        <w:rPr>
          <w:rFonts w:ascii="Century Gothic" w:hAnsi="Century Gothic"/>
          <w:sz w:val="18"/>
          <w:szCs w:val="18"/>
        </w:rPr>
        <w:t xml:space="preserve">Urząd zastrzega sobie prawo do obniżenia wnioskowanej liczby uczestników, jak i kwoty dofinansowania m.in. w przypadkach, gdy wnioski spełniające kryteria przyznawania wsparcia, przekroczą wartość środków KFS otrzymanych przez Urząd lub koszt kształcenia na osobę, lub koszt osobogodziny w ocenie Urzędu jest zbyt wysoki i niekonkurencyjny;  </w:t>
      </w:r>
    </w:p>
    <w:p w:rsidR="005F7102" w:rsidRPr="007F3F09" w:rsidRDefault="00AC0C1E" w:rsidP="008D50D4">
      <w:pPr>
        <w:numPr>
          <w:ilvl w:val="1"/>
          <w:numId w:val="11"/>
        </w:numPr>
        <w:ind w:hanging="286"/>
        <w:rPr>
          <w:rFonts w:ascii="Century Gothic" w:hAnsi="Century Gothic"/>
          <w:sz w:val="18"/>
          <w:szCs w:val="18"/>
        </w:rPr>
      </w:pPr>
      <w:r w:rsidRPr="007F3F09">
        <w:rPr>
          <w:rFonts w:ascii="Century Gothic" w:hAnsi="Century Gothic"/>
          <w:sz w:val="18"/>
          <w:szCs w:val="18"/>
        </w:rPr>
        <w:t xml:space="preserve">redukcja dofinansowania będzie dokonana tak, aby wsparciem ze środków KFS została objęta, jak największa liczba uczestników, u jak największej liczby Wnioskodawców; </w:t>
      </w:r>
    </w:p>
    <w:p w:rsidR="005F7102" w:rsidRPr="007F3F09" w:rsidRDefault="00AC0C1E" w:rsidP="008D50D4">
      <w:pPr>
        <w:numPr>
          <w:ilvl w:val="1"/>
          <w:numId w:val="11"/>
        </w:numPr>
        <w:spacing w:after="126" w:line="259" w:lineRule="auto"/>
        <w:ind w:hanging="286"/>
        <w:rPr>
          <w:rFonts w:ascii="Century Gothic" w:hAnsi="Century Gothic"/>
          <w:sz w:val="18"/>
          <w:szCs w:val="18"/>
        </w:rPr>
      </w:pPr>
      <w:r w:rsidRPr="007F3F09">
        <w:rPr>
          <w:rFonts w:ascii="Century Gothic" w:hAnsi="Century Gothic"/>
          <w:sz w:val="18"/>
          <w:szCs w:val="18"/>
        </w:rPr>
        <w:t xml:space="preserve">wniosek może być rozpatrzony pozytywnie w całości albo w części;   </w:t>
      </w:r>
    </w:p>
    <w:p w:rsidR="005F7102" w:rsidRPr="007F3F09" w:rsidRDefault="00AC0C1E" w:rsidP="008D50D4">
      <w:pPr>
        <w:numPr>
          <w:ilvl w:val="1"/>
          <w:numId w:val="11"/>
        </w:numPr>
        <w:spacing w:after="146" w:line="259" w:lineRule="auto"/>
        <w:ind w:hanging="286"/>
        <w:rPr>
          <w:rFonts w:ascii="Century Gothic" w:hAnsi="Century Gothic"/>
          <w:sz w:val="18"/>
          <w:szCs w:val="18"/>
        </w:rPr>
      </w:pPr>
      <w:r w:rsidRPr="007F3F09">
        <w:rPr>
          <w:rFonts w:ascii="Century Gothic" w:hAnsi="Century Gothic"/>
          <w:sz w:val="18"/>
          <w:szCs w:val="18"/>
        </w:rPr>
        <w:t xml:space="preserve">rozpatrywany będzie tylko jeden wniosek danego Wnioskodawcy; </w:t>
      </w:r>
    </w:p>
    <w:p w:rsidR="005F7102" w:rsidRPr="00546F0B" w:rsidRDefault="00AC0C1E" w:rsidP="008D50D4">
      <w:pPr>
        <w:numPr>
          <w:ilvl w:val="0"/>
          <w:numId w:val="11"/>
        </w:numPr>
        <w:ind w:hanging="425"/>
        <w:rPr>
          <w:rFonts w:ascii="Century Gothic" w:hAnsi="Century Gothic"/>
          <w:sz w:val="18"/>
          <w:szCs w:val="18"/>
        </w:rPr>
      </w:pPr>
      <w:r w:rsidRPr="00546F0B">
        <w:rPr>
          <w:rFonts w:ascii="Century Gothic" w:hAnsi="Century Gothic"/>
          <w:sz w:val="18"/>
          <w:szCs w:val="18"/>
        </w:rPr>
        <w:t xml:space="preserve">Urząd powiadamia pisemnie Wnioskodawcę o rozpatrzeniu wniosku. Informacja ta jest przekazywana w wersji elektronicznej przez platformę </w:t>
      </w:r>
      <w:r w:rsidRPr="00546F0B">
        <w:rPr>
          <w:rFonts w:ascii="Century Gothic" w:hAnsi="Century Gothic"/>
          <w:b/>
          <w:sz w:val="18"/>
          <w:szCs w:val="18"/>
        </w:rPr>
        <w:t xml:space="preserve">praca.gov.pl </w:t>
      </w:r>
      <w:r w:rsidRPr="00546F0B">
        <w:rPr>
          <w:rFonts w:ascii="Century Gothic" w:hAnsi="Century Gothic"/>
          <w:sz w:val="18"/>
          <w:szCs w:val="18"/>
        </w:rPr>
        <w:t xml:space="preserve">na konto Wnioskodawcy, </w:t>
      </w:r>
      <w:r w:rsidR="00633E1C">
        <w:rPr>
          <w:rFonts w:ascii="Century Gothic" w:hAnsi="Century Gothic"/>
          <w:sz w:val="18"/>
          <w:szCs w:val="18"/>
        </w:rPr>
        <w:t xml:space="preserve">                           </w:t>
      </w:r>
      <w:r w:rsidRPr="00546F0B">
        <w:rPr>
          <w:rFonts w:ascii="Century Gothic" w:hAnsi="Century Gothic"/>
          <w:sz w:val="18"/>
          <w:szCs w:val="18"/>
        </w:rPr>
        <w:t xml:space="preserve">z którego złożono wniosek. </w:t>
      </w:r>
    </w:p>
    <w:p w:rsidR="005F7102" w:rsidRPr="00546F0B" w:rsidRDefault="00AC0C1E" w:rsidP="008D50D4">
      <w:pPr>
        <w:numPr>
          <w:ilvl w:val="0"/>
          <w:numId w:val="11"/>
        </w:numPr>
        <w:ind w:hanging="425"/>
        <w:rPr>
          <w:rFonts w:ascii="Century Gothic" w:hAnsi="Century Gothic"/>
          <w:sz w:val="18"/>
          <w:szCs w:val="18"/>
        </w:rPr>
      </w:pPr>
      <w:r w:rsidRPr="00546F0B">
        <w:rPr>
          <w:rFonts w:ascii="Century Gothic" w:hAnsi="Century Gothic"/>
          <w:sz w:val="18"/>
          <w:szCs w:val="18"/>
        </w:rPr>
        <w:t xml:space="preserve">Czas rozpatrywania wniosku jest uzależniony od ilości i jakości wniosków, które wpływają  </w:t>
      </w:r>
      <w:r w:rsidR="00633E1C">
        <w:rPr>
          <w:rFonts w:ascii="Century Gothic" w:hAnsi="Century Gothic"/>
          <w:sz w:val="18"/>
          <w:szCs w:val="18"/>
        </w:rPr>
        <w:t xml:space="preserve">                                  </w:t>
      </w:r>
      <w:r w:rsidRPr="00546F0B">
        <w:rPr>
          <w:rFonts w:ascii="Century Gothic" w:hAnsi="Century Gothic"/>
          <w:sz w:val="18"/>
          <w:szCs w:val="18"/>
        </w:rPr>
        <w:t xml:space="preserve">w naborze. Rozpatrywanie może trwać do 60 dni, z zastrzeżeniem, że może ulec wydłużeniu. W takim przypadku informacja zostanie zamieszczona na stronie Urzędu. </w:t>
      </w:r>
    </w:p>
    <w:p w:rsidR="005F7102" w:rsidRPr="00546F0B" w:rsidRDefault="00AC0C1E" w:rsidP="008D50D4">
      <w:pPr>
        <w:numPr>
          <w:ilvl w:val="0"/>
          <w:numId w:val="11"/>
        </w:numPr>
        <w:ind w:hanging="425"/>
        <w:rPr>
          <w:rFonts w:ascii="Century Gothic" w:hAnsi="Century Gothic"/>
          <w:sz w:val="18"/>
          <w:szCs w:val="18"/>
        </w:rPr>
      </w:pPr>
      <w:r w:rsidRPr="00546F0B">
        <w:rPr>
          <w:rFonts w:ascii="Century Gothic" w:hAnsi="Century Gothic"/>
          <w:sz w:val="18"/>
          <w:szCs w:val="18"/>
        </w:rPr>
        <w:t xml:space="preserve">W przypadku negatywnego albo częściowo pozytywnego rozpatrzenia wniosku, Urząd uzasadnia odmowę albo ocenę. Informacja ta nie stanowi decyzji administracyjnej i nie przysługuje od niej odwołanie.   </w:t>
      </w:r>
    </w:p>
    <w:p w:rsidR="005F7102" w:rsidRDefault="00AC0C1E" w:rsidP="008D50D4">
      <w:pPr>
        <w:numPr>
          <w:ilvl w:val="0"/>
          <w:numId w:val="11"/>
        </w:numPr>
        <w:ind w:hanging="425"/>
        <w:rPr>
          <w:rFonts w:ascii="Century Gothic" w:hAnsi="Century Gothic"/>
          <w:sz w:val="18"/>
          <w:szCs w:val="18"/>
        </w:rPr>
      </w:pPr>
      <w:r w:rsidRPr="00546F0B">
        <w:rPr>
          <w:rFonts w:ascii="Century Gothic" w:hAnsi="Century Gothic"/>
          <w:sz w:val="18"/>
          <w:szCs w:val="18"/>
        </w:rPr>
        <w:t xml:space="preserve">W przypadku konieczności uzupełnienia wniosku lub jego poprawy Urząd wyznaczy </w:t>
      </w:r>
      <w:r w:rsidRPr="00546F0B">
        <w:rPr>
          <w:rFonts w:ascii="Century Gothic" w:hAnsi="Century Gothic"/>
          <w:b/>
          <w:sz w:val="18"/>
          <w:szCs w:val="18"/>
        </w:rPr>
        <w:t>7-14 dniowy</w:t>
      </w:r>
      <w:r w:rsidRPr="00546F0B">
        <w:rPr>
          <w:rFonts w:ascii="Century Gothic" w:hAnsi="Century Gothic"/>
          <w:sz w:val="18"/>
          <w:szCs w:val="18"/>
        </w:rPr>
        <w:t xml:space="preserve"> termin na złożenie uzupełnień/poprawy przez platformę </w:t>
      </w:r>
      <w:r w:rsidRPr="00546F0B">
        <w:rPr>
          <w:rFonts w:ascii="Century Gothic" w:hAnsi="Century Gothic"/>
          <w:b/>
          <w:sz w:val="18"/>
          <w:szCs w:val="18"/>
        </w:rPr>
        <w:t>praca.gov.pl</w:t>
      </w:r>
      <w:r w:rsidRPr="00546F0B">
        <w:rPr>
          <w:rFonts w:ascii="Century Gothic" w:hAnsi="Century Gothic"/>
          <w:sz w:val="18"/>
          <w:szCs w:val="18"/>
        </w:rPr>
        <w:t xml:space="preserve">.  </w:t>
      </w:r>
    </w:p>
    <w:p w:rsidR="007F3F09" w:rsidRPr="007F3F09" w:rsidRDefault="007F3F09" w:rsidP="007F3F09">
      <w:pPr>
        <w:numPr>
          <w:ilvl w:val="0"/>
          <w:numId w:val="11"/>
        </w:numPr>
        <w:ind w:hanging="425"/>
        <w:rPr>
          <w:rFonts w:ascii="Century Gothic" w:hAnsi="Century Gothic"/>
          <w:sz w:val="18"/>
          <w:szCs w:val="18"/>
        </w:rPr>
      </w:pPr>
      <w:r w:rsidRPr="007F3F09">
        <w:rPr>
          <w:rFonts w:ascii="Century Gothic" w:hAnsi="Century Gothic"/>
          <w:sz w:val="18"/>
          <w:szCs w:val="18"/>
        </w:rPr>
        <w:t xml:space="preserve">Wniosek pozostawia się bez rozpatrzenia w przypadku nieuzupełnienia jego braków we wskazanym terminie.  </w:t>
      </w:r>
    </w:p>
    <w:p w:rsidR="005F7102" w:rsidRPr="00546F0B" w:rsidRDefault="00AC0C1E" w:rsidP="008D50D4">
      <w:pPr>
        <w:numPr>
          <w:ilvl w:val="0"/>
          <w:numId w:val="11"/>
        </w:numPr>
        <w:ind w:hanging="425"/>
        <w:rPr>
          <w:rFonts w:ascii="Century Gothic" w:hAnsi="Century Gothic"/>
          <w:sz w:val="18"/>
          <w:szCs w:val="18"/>
        </w:rPr>
      </w:pPr>
      <w:r w:rsidRPr="00546F0B">
        <w:rPr>
          <w:rFonts w:ascii="Century Gothic" w:hAnsi="Century Gothic"/>
          <w:sz w:val="18"/>
          <w:szCs w:val="18"/>
        </w:rPr>
        <w:t xml:space="preserve">Urząd może uzgodnić z Wnioskodawcą ostateczny zakres finansowania, o którym mowa w </w:t>
      </w:r>
      <w:r w:rsidRPr="00546F0B">
        <w:rPr>
          <w:rFonts w:ascii="Century Gothic" w:hAnsi="Century Gothic"/>
          <w:i/>
          <w:sz w:val="18"/>
          <w:szCs w:val="18"/>
        </w:rPr>
        <w:t>§ 5 ust. 4 rozporządzenia</w:t>
      </w:r>
      <w:r w:rsidRPr="00546F0B">
        <w:rPr>
          <w:rFonts w:ascii="Century Gothic" w:hAnsi="Century Gothic"/>
          <w:sz w:val="18"/>
          <w:szCs w:val="18"/>
        </w:rPr>
        <w:t xml:space="preserve">. </w:t>
      </w:r>
    </w:p>
    <w:p w:rsidR="005F7102" w:rsidRPr="00C11390" w:rsidRDefault="00AC0C1E" w:rsidP="008D50D4">
      <w:pPr>
        <w:numPr>
          <w:ilvl w:val="0"/>
          <w:numId w:val="11"/>
        </w:numPr>
        <w:ind w:hanging="425"/>
        <w:rPr>
          <w:rFonts w:ascii="Century Gothic" w:hAnsi="Century Gothic"/>
          <w:sz w:val="18"/>
          <w:szCs w:val="18"/>
        </w:rPr>
      </w:pPr>
      <w:r w:rsidRPr="00C11390">
        <w:rPr>
          <w:rFonts w:ascii="Century Gothic" w:hAnsi="Century Gothic"/>
          <w:sz w:val="18"/>
          <w:szCs w:val="18"/>
        </w:rPr>
        <w:t xml:space="preserve">Wnioski złożone przez jednostki organizacyjne </w:t>
      </w:r>
      <w:r w:rsidR="00C8535F" w:rsidRPr="00C11390">
        <w:rPr>
          <w:rFonts w:ascii="Century Gothic" w:hAnsi="Century Gothic"/>
          <w:sz w:val="18"/>
          <w:szCs w:val="18"/>
        </w:rPr>
        <w:t>powiatu goleniowskiego</w:t>
      </w:r>
      <w:r w:rsidRPr="00C11390">
        <w:rPr>
          <w:rFonts w:ascii="Century Gothic" w:hAnsi="Century Gothic"/>
          <w:sz w:val="18"/>
          <w:szCs w:val="18"/>
        </w:rPr>
        <w:t xml:space="preserve"> podlegają opiniowaniu przez Radę Rynku Pracy, w związku z czym czas ich oceny może ulec wydłużeniu, niezależnie od starań Urzędu. </w:t>
      </w:r>
    </w:p>
    <w:p w:rsidR="005F7102" w:rsidRDefault="00AC0C1E" w:rsidP="008D50D4">
      <w:pPr>
        <w:numPr>
          <w:ilvl w:val="0"/>
          <w:numId w:val="11"/>
        </w:numPr>
        <w:spacing w:after="112" w:line="259" w:lineRule="auto"/>
        <w:ind w:hanging="425"/>
        <w:rPr>
          <w:rFonts w:ascii="Century Gothic" w:hAnsi="Century Gothic"/>
          <w:sz w:val="18"/>
          <w:szCs w:val="18"/>
        </w:rPr>
      </w:pPr>
      <w:r w:rsidRPr="00546F0B">
        <w:rPr>
          <w:rFonts w:ascii="Century Gothic" w:hAnsi="Century Gothic"/>
          <w:sz w:val="18"/>
          <w:szCs w:val="18"/>
        </w:rPr>
        <w:t xml:space="preserve">Złożenie wniosku nie gwarantuje przyznania środków.  </w:t>
      </w:r>
    </w:p>
    <w:p w:rsidR="00F067F9" w:rsidRDefault="00F067F9" w:rsidP="00F067F9">
      <w:pPr>
        <w:spacing w:after="112" w:line="259" w:lineRule="auto"/>
        <w:rPr>
          <w:rFonts w:ascii="Century Gothic" w:hAnsi="Century Gothic"/>
          <w:sz w:val="18"/>
          <w:szCs w:val="18"/>
        </w:rPr>
      </w:pPr>
    </w:p>
    <w:p w:rsidR="00F067F9" w:rsidRPr="00546F0B" w:rsidRDefault="00F067F9" w:rsidP="00F067F9">
      <w:pPr>
        <w:spacing w:after="112" w:line="259" w:lineRule="auto"/>
        <w:rPr>
          <w:rFonts w:ascii="Century Gothic" w:hAnsi="Century Gothic"/>
          <w:sz w:val="18"/>
          <w:szCs w:val="18"/>
        </w:rPr>
      </w:pPr>
    </w:p>
    <w:p w:rsidR="005F7102" w:rsidRPr="00546F0B" w:rsidRDefault="006633CC" w:rsidP="008D50D4">
      <w:pPr>
        <w:spacing w:after="135" w:line="259" w:lineRule="auto"/>
        <w:ind w:left="840" w:right="694" w:hanging="10"/>
        <w:jc w:val="center"/>
        <w:rPr>
          <w:rFonts w:ascii="Century Gothic" w:hAnsi="Century Gothic"/>
          <w:sz w:val="18"/>
          <w:szCs w:val="18"/>
        </w:rPr>
      </w:pPr>
      <w:r w:rsidRPr="00546F0B">
        <w:rPr>
          <w:rFonts w:ascii="Century Gothic" w:hAnsi="Century Gothic"/>
          <w:b/>
          <w:sz w:val="18"/>
          <w:szCs w:val="18"/>
        </w:rPr>
        <w:lastRenderedPageBreak/>
        <w:t>§ 8</w:t>
      </w:r>
    </w:p>
    <w:p w:rsidR="005F7102" w:rsidRPr="00546F0B" w:rsidRDefault="00AC0C1E" w:rsidP="008D50D4">
      <w:pPr>
        <w:spacing w:after="135" w:line="259" w:lineRule="auto"/>
        <w:ind w:left="840" w:right="696" w:hanging="10"/>
        <w:jc w:val="center"/>
        <w:rPr>
          <w:rFonts w:ascii="Century Gothic" w:hAnsi="Century Gothic"/>
          <w:sz w:val="18"/>
          <w:szCs w:val="18"/>
        </w:rPr>
      </w:pPr>
      <w:r w:rsidRPr="00546F0B">
        <w:rPr>
          <w:rFonts w:ascii="Century Gothic" w:hAnsi="Century Gothic"/>
          <w:b/>
          <w:sz w:val="18"/>
          <w:szCs w:val="18"/>
        </w:rPr>
        <w:t>REALIZACJA KSZTAŁCENIA USTAWICZNEGO</w:t>
      </w:r>
    </w:p>
    <w:p w:rsidR="005F7102" w:rsidRPr="00546F0B" w:rsidRDefault="00AC0C1E" w:rsidP="008D50D4">
      <w:pPr>
        <w:numPr>
          <w:ilvl w:val="0"/>
          <w:numId w:val="13"/>
        </w:numPr>
        <w:ind w:hanging="425"/>
        <w:rPr>
          <w:rFonts w:ascii="Century Gothic" w:hAnsi="Century Gothic"/>
          <w:sz w:val="18"/>
          <w:szCs w:val="18"/>
        </w:rPr>
      </w:pPr>
      <w:r w:rsidRPr="00546F0B">
        <w:rPr>
          <w:rFonts w:ascii="Century Gothic" w:hAnsi="Century Gothic"/>
          <w:sz w:val="18"/>
          <w:szCs w:val="18"/>
        </w:rPr>
        <w:t>W przypadku pozytywnego rozpatrzenia wniosku zawierana jest umowa KFS określająca prawa</w:t>
      </w:r>
      <w:r w:rsidR="00E64ABE">
        <w:rPr>
          <w:rFonts w:ascii="Century Gothic" w:hAnsi="Century Gothic"/>
          <w:sz w:val="18"/>
          <w:szCs w:val="18"/>
        </w:rPr>
        <w:t xml:space="preserve">                                 </w:t>
      </w:r>
      <w:r w:rsidRPr="00546F0B">
        <w:rPr>
          <w:rFonts w:ascii="Century Gothic" w:hAnsi="Century Gothic"/>
          <w:sz w:val="18"/>
          <w:szCs w:val="18"/>
        </w:rPr>
        <w:t xml:space="preserve"> i obowiązki stron w związku z finansowaniem działań obejmujących kształcenie ustawiczne uczestników. </w:t>
      </w:r>
    </w:p>
    <w:p w:rsidR="005F7102" w:rsidRPr="00546F0B" w:rsidRDefault="00AC0C1E" w:rsidP="008D50D4">
      <w:pPr>
        <w:numPr>
          <w:ilvl w:val="0"/>
          <w:numId w:val="13"/>
        </w:numPr>
        <w:ind w:hanging="425"/>
        <w:rPr>
          <w:rFonts w:ascii="Century Gothic" w:hAnsi="Century Gothic"/>
          <w:sz w:val="18"/>
          <w:szCs w:val="18"/>
        </w:rPr>
      </w:pPr>
      <w:r w:rsidRPr="00546F0B">
        <w:rPr>
          <w:rFonts w:ascii="Century Gothic" w:hAnsi="Century Gothic"/>
          <w:sz w:val="18"/>
          <w:szCs w:val="18"/>
        </w:rPr>
        <w:t xml:space="preserve">Urząd wystawia zaświadczenie o przyznanej pomocy </w:t>
      </w:r>
      <w:r w:rsidRPr="00546F0B">
        <w:rPr>
          <w:rFonts w:ascii="Century Gothic" w:hAnsi="Century Gothic"/>
          <w:i/>
          <w:sz w:val="18"/>
          <w:szCs w:val="18"/>
        </w:rPr>
        <w:t>de minimis</w:t>
      </w:r>
      <w:r w:rsidRPr="00546F0B">
        <w:rPr>
          <w:rFonts w:ascii="Century Gothic" w:hAnsi="Century Gothic"/>
          <w:sz w:val="18"/>
          <w:szCs w:val="18"/>
        </w:rPr>
        <w:t xml:space="preserve"> - jeśli środki KFS ją stanowią –</w:t>
      </w:r>
      <w:r w:rsidR="00E64ABE">
        <w:rPr>
          <w:rFonts w:ascii="Century Gothic" w:hAnsi="Century Gothic"/>
          <w:sz w:val="18"/>
          <w:szCs w:val="18"/>
        </w:rPr>
        <w:t xml:space="preserve">                          </w:t>
      </w:r>
      <w:r w:rsidR="008E5C70" w:rsidRPr="00546F0B">
        <w:rPr>
          <w:rFonts w:ascii="Century Gothic" w:hAnsi="Century Gothic"/>
          <w:sz w:val="18"/>
          <w:szCs w:val="18"/>
        </w:rPr>
        <w:t xml:space="preserve"> </w:t>
      </w:r>
      <w:r w:rsidRPr="00546F0B">
        <w:rPr>
          <w:rFonts w:ascii="Century Gothic" w:hAnsi="Century Gothic"/>
          <w:sz w:val="18"/>
          <w:szCs w:val="18"/>
        </w:rPr>
        <w:t xml:space="preserve"> i przekazuje Wnioskodawcy w formie elektronicznej na konto, z którego złożono wniosek, o ile wnioskodawca nie postanowi inaczej. </w:t>
      </w:r>
    </w:p>
    <w:p w:rsidR="00C11390" w:rsidRPr="00546F0B" w:rsidRDefault="00AC0C1E" w:rsidP="00E64ABE">
      <w:pPr>
        <w:numPr>
          <w:ilvl w:val="0"/>
          <w:numId w:val="13"/>
        </w:numPr>
        <w:spacing w:after="34" w:line="360" w:lineRule="auto"/>
        <w:ind w:hanging="425"/>
        <w:rPr>
          <w:rFonts w:ascii="Century Gothic" w:hAnsi="Century Gothic"/>
          <w:sz w:val="18"/>
          <w:szCs w:val="18"/>
        </w:rPr>
      </w:pPr>
      <w:r w:rsidRPr="00546F0B">
        <w:rPr>
          <w:rFonts w:ascii="Century Gothic" w:hAnsi="Century Gothic"/>
          <w:sz w:val="18"/>
          <w:szCs w:val="18"/>
        </w:rPr>
        <w:t>Umowa KFS o finansowanie działań obejmujących kształcenie ustawiczne</w:t>
      </w:r>
      <w:r w:rsidRPr="00546F0B">
        <w:rPr>
          <w:rFonts w:ascii="Century Gothic" w:hAnsi="Century Gothic"/>
          <w:b/>
          <w:sz w:val="18"/>
          <w:szCs w:val="18"/>
        </w:rPr>
        <w:t xml:space="preserve"> </w:t>
      </w:r>
      <w:r w:rsidRPr="00546F0B">
        <w:rPr>
          <w:rFonts w:ascii="Century Gothic" w:hAnsi="Century Gothic"/>
          <w:sz w:val="18"/>
          <w:szCs w:val="18"/>
        </w:rPr>
        <w:t xml:space="preserve">zawierana jest </w:t>
      </w:r>
      <w:r w:rsidR="00E64ABE" w:rsidRPr="00546F0B">
        <w:rPr>
          <w:rFonts w:ascii="Century Gothic" w:hAnsi="Century Gothic"/>
          <w:sz w:val="18"/>
          <w:szCs w:val="18"/>
        </w:rPr>
        <w:t>w formie</w:t>
      </w:r>
    </w:p>
    <w:p w:rsidR="005F7102" w:rsidRPr="00546F0B" w:rsidRDefault="00E64ABE" w:rsidP="00E64ABE">
      <w:pPr>
        <w:spacing w:after="2" w:line="360" w:lineRule="auto"/>
        <w:ind w:left="567"/>
        <w:rPr>
          <w:rFonts w:ascii="Century Gothic" w:hAnsi="Century Gothic"/>
          <w:sz w:val="18"/>
          <w:szCs w:val="18"/>
        </w:rPr>
      </w:pPr>
      <w:r>
        <w:rPr>
          <w:rFonts w:ascii="Century Gothic" w:hAnsi="Century Gothic"/>
          <w:sz w:val="18"/>
          <w:szCs w:val="18"/>
        </w:rPr>
        <w:t xml:space="preserve">      </w:t>
      </w:r>
      <w:r w:rsidR="00AC0C1E" w:rsidRPr="00546F0B">
        <w:rPr>
          <w:rFonts w:ascii="Century Gothic" w:hAnsi="Century Gothic"/>
          <w:sz w:val="18"/>
          <w:szCs w:val="18"/>
        </w:rPr>
        <w:t xml:space="preserve">elektronicznej </w:t>
      </w:r>
      <w:r w:rsidR="00AC0C1E" w:rsidRPr="00E64ABE">
        <w:rPr>
          <w:rFonts w:ascii="Century Gothic" w:hAnsi="Century Gothic"/>
          <w:b/>
          <w:sz w:val="18"/>
          <w:szCs w:val="18"/>
        </w:rPr>
        <w:t>(podpisanej kwalifikowanym podpisem elektronicznym; umowa nie może być podpisana podpisem zaufanym</w:t>
      </w:r>
      <w:r w:rsidR="00AC0C1E" w:rsidRPr="00546F0B">
        <w:rPr>
          <w:rFonts w:ascii="Century Gothic" w:hAnsi="Century Gothic"/>
          <w:sz w:val="18"/>
          <w:szCs w:val="18"/>
        </w:rPr>
        <w:t xml:space="preserve">). Umowa KFS podpisana przez </w:t>
      </w:r>
      <w:r w:rsidR="0050273D" w:rsidRPr="00546F0B">
        <w:rPr>
          <w:rFonts w:ascii="Century Gothic" w:hAnsi="Century Gothic"/>
          <w:sz w:val="18"/>
          <w:szCs w:val="18"/>
        </w:rPr>
        <w:t>U</w:t>
      </w:r>
      <w:r w:rsidR="00AC0C1E" w:rsidRPr="00546F0B">
        <w:rPr>
          <w:rFonts w:ascii="Century Gothic" w:hAnsi="Century Gothic"/>
          <w:sz w:val="18"/>
          <w:szCs w:val="18"/>
        </w:rPr>
        <w:t xml:space="preserve">rząd zostanie przesłana Wnioskodawcy drogą elektroniczną. Wnioskodawca ma obowiązek odesłać zawartą umowę KFS tą samą drogą najpóźniej w terminie 7 dni od dnia jej </w:t>
      </w:r>
      <w:r w:rsidR="008166C4" w:rsidRPr="00546F0B">
        <w:rPr>
          <w:rFonts w:ascii="Century Gothic" w:hAnsi="Century Gothic"/>
          <w:sz w:val="18"/>
          <w:szCs w:val="18"/>
        </w:rPr>
        <w:t xml:space="preserve"> </w:t>
      </w:r>
      <w:r w:rsidR="00AC0C1E" w:rsidRPr="00546F0B">
        <w:rPr>
          <w:rFonts w:ascii="Century Gothic" w:hAnsi="Century Gothic"/>
          <w:sz w:val="18"/>
          <w:szCs w:val="18"/>
        </w:rPr>
        <w:t xml:space="preserve">otrzymania z Urzędu.  </w:t>
      </w:r>
    </w:p>
    <w:p w:rsidR="005F7102" w:rsidRPr="00546F0B" w:rsidRDefault="00AC0C1E" w:rsidP="008D50D4">
      <w:pPr>
        <w:numPr>
          <w:ilvl w:val="0"/>
          <w:numId w:val="13"/>
        </w:numPr>
        <w:ind w:hanging="425"/>
        <w:rPr>
          <w:rFonts w:ascii="Century Gothic" w:hAnsi="Century Gothic"/>
          <w:sz w:val="18"/>
          <w:szCs w:val="18"/>
        </w:rPr>
      </w:pPr>
      <w:r w:rsidRPr="00546F0B">
        <w:rPr>
          <w:rFonts w:ascii="Century Gothic" w:hAnsi="Century Gothic"/>
          <w:sz w:val="18"/>
          <w:szCs w:val="18"/>
        </w:rPr>
        <w:t xml:space="preserve">Po zawarciu umowy KFS, Wnioskodawca zobowiązany jest złożyć w Urzędzie harmonogram kształcenia ustawicznego najpóźniej przed jego rozpoczęciem w formie załącznika do umowy wraz z listą uczestników przystępujących do kształcenia, zawierających ich imię i nazwisko oraz PESEL. Nie ma obowiązku przedkładania umowy zawartej z realizatorem kształcenia. </w:t>
      </w:r>
    </w:p>
    <w:p w:rsidR="005F7102" w:rsidRPr="00E64ABE" w:rsidRDefault="00AC0C1E" w:rsidP="008D50D4">
      <w:pPr>
        <w:numPr>
          <w:ilvl w:val="0"/>
          <w:numId w:val="13"/>
        </w:numPr>
        <w:spacing w:after="112" w:line="259" w:lineRule="auto"/>
        <w:ind w:hanging="425"/>
        <w:rPr>
          <w:rFonts w:ascii="Century Gothic" w:hAnsi="Century Gothic"/>
          <w:sz w:val="18"/>
          <w:szCs w:val="18"/>
        </w:rPr>
      </w:pPr>
      <w:r w:rsidRPr="00E64ABE">
        <w:rPr>
          <w:rFonts w:ascii="Century Gothic" w:hAnsi="Century Gothic"/>
          <w:sz w:val="18"/>
          <w:szCs w:val="18"/>
        </w:rPr>
        <w:t xml:space="preserve">Kształcenie ustawiczne nie może rozpocząć się przed: </w:t>
      </w:r>
    </w:p>
    <w:p w:rsidR="005F7102" w:rsidRPr="00E64ABE" w:rsidRDefault="00AC0C1E" w:rsidP="00E64ABE">
      <w:pPr>
        <w:numPr>
          <w:ilvl w:val="1"/>
          <w:numId w:val="13"/>
        </w:numPr>
        <w:spacing w:after="115" w:line="360" w:lineRule="auto"/>
        <w:ind w:left="1143"/>
        <w:rPr>
          <w:rFonts w:ascii="Century Gothic" w:hAnsi="Century Gothic"/>
          <w:sz w:val="18"/>
          <w:szCs w:val="18"/>
        </w:rPr>
      </w:pPr>
      <w:r w:rsidRPr="00E64ABE">
        <w:rPr>
          <w:rFonts w:ascii="Century Gothic" w:hAnsi="Century Gothic"/>
          <w:sz w:val="18"/>
          <w:szCs w:val="18"/>
        </w:rPr>
        <w:t xml:space="preserve">dniem zawarcia umowy KFS, </w:t>
      </w:r>
    </w:p>
    <w:p w:rsidR="005F7102" w:rsidRPr="00E64ABE" w:rsidRDefault="00AC0C1E" w:rsidP="00E64ABE">
      <w:pPr>
        <w:numPr>
          <w:ilvl w:val="1"/>
          <w:numId w:val="13"/>
        </w:numPr>
        <w:spacing w:line="360" w:lineRule="auto"/>
        <w:ind w:left="1143"/>
        <w:rPr>
          <w:rFonts w:ascii="Century Gothic" w:hAnsi="Century Gothic"/>
          <w:sz w:val="18"/>
          <w:szCs w:val="18"/>
        </w:rPr>
      </w:pPr>
      <w:r w:rsidRPr="00E64ABE">
        <w:rPr>
          <w:rFonts w:ascii="Century Gothic" w:hAnsi="Century Gothic"/>
          <w:sz w:val="18"/>
          <w:szCs w:val="18"/>
        </w:rPr>
        <w:t xml:space="preserve">dostarczeniem przez Wnioskodawcę dokumentów, o których mowa w ust. 4 niniejszego paragrafu. </w:t>
      </w:r>
    </w:p>
    <w:p w:rsidR="005F7102" w:rsidRPr="00546F0B" w:rsidRDefault="00AC0C1E" w:rsidP="008D50D4">
      <w:pPr>
        <w:numPr>
          <w:ilvl w:val="0"/>
          <w:numId w:val="13"/>
        </w:numPr>
        <w:ind w:hanging="425"/>
        <w:rPr>
          <w:rFonts w:ascii="Century Gothic" w:hAnsi="Century Gothic"/>
          <w:sz w:val="18"/>
          <w:szCs w:val="18"/>
        </w:rPr>
      </w:pPr>
      <w:r w:rsidRPr="00546F0B">
        <w:rPr>
          <w:rFonts w:ascii="Century Gothic" w:hAnsi="Century Gothic"/>
          <w:sz w:val="18"/>
          <w:szCs w:val="18"/>
        </w:rPr>
        <w:t xml:space="preserve">W przypadku finansowania kosztów kształcenia ustawicznego ze środków KFS Wnioskodawca stosuje wobec pracownika odpowiednie przepisy </w:t>
      </w:r>
      <w:r w:rsidRPr="00546F0B">
        <w:rPr>
          <w:rFonts w:ascii="Century Gothic" w:hAnsi="Century Gothic"/>
          <w:i/>
          <w:sz w:val="18"/>
          <w:szCs w:val="18"/>
        </w:rPr>
        <w:t>Działu czwartego Rozdziału III ustawy z dnia 26 czerwca 1974 r. – Kodeks pracy.</w:t>
      </w:r>
      <w:r w:rsidRPr="00546F0B">
        <w:rPr>
          <w:rFonts w:ascii="Century Gothic" w:hAnsi="Century Gothic"/>
          <w:sz w:val="18"/>
          <w:szCs w:val="18"/>
        </w:rPr>
        <w:t xml:space="preserve"> </w:t>
      </w:r>
    </w:p>
    <w:p w:rsidR="0050273D" w:rsidRPr="00546F0B" w:rsidRDefault="00AC0C1E" w:rsidP="008D50D4">
      <w:pPr>
        <w:numPr>
          <w:ilvl w:val="0"/>
          <w:numId w:val="13"/>
        </w:numPr>
        <w:ind w:hanging="425"/>
        <w:rPr>
          <w:rFonts w:ascii="Century Gothic" w:hAnsi="Century Gothic"/>
          <w:sz w:val="18"/>
          <w:szCs w:val="18"/>
        </w:rPr>
      </w:pPr>
      <w:r w:rsidRPr="00546F0B">
        <w:rPr>
          <w:rFonts w:ascii="Century Gothic" w:hAnsi="Century Gothic"/>
          <w:sz w:val="18"/>
          <w:szCs w:val="18"/>
        </w:rPr>
        <w:t xml:space="preserve">Podmiot, który zawarł umowę KFS jest zobowiązany przez okres 3 miesięcy od dnia ukończenia kształcenia ustawicznego sfinansowanego ze środków KFS przez uczestnika będącego: </w:t>
      </w:r>
    </w:p>
    <w:p w:rsidR="005F7102" w:rsidRPr="00546F0B" w:rsidRDefault="00AC0C1E" w:rsidP="00B03375">
      <w:pPr>
        <w:ind w:left="850" w:firstLine="0"/>
        <w:rPr>
          <w:rFonts w:ascii="Century Gothic" w:hAnsi="Century Gothic"/>
          <w:sz w:val="18"/>
          <w:szCs w:val="18"/>
        </w:rPr>
      </w:pPr>
      <w:r w:rsidRPr="00546F0B">
        <w:rPr>
          <w:rFonts w:ascii="Century Gothic" w:hAnsi="Century Gothic"/>
          <w:sz w:val="18"/>
          <w:szCs w:val="18"/>
        </w:rPr>
        <w:t xml:space="preserve">a) pracownikiem  - utrzymania jego zatrudnienia, z wyjątkiem: </w:t>
      </w:r>
    </w:p>
    <w:p w:rsidR="005F7102" w:rsidRPr="00546F0B" w:rsidRDefault="00AC0C1E" w:rsidP="00B03375">
      <w:pPr>
        <w:numPr>
          <w:ilvl w:val="2"/>
          <w:numId w:val="15"/>
        </w:numPr>
        <w:spacing w:after="149" w:line="259" w:lineRule="auto"/>
        <w:ind w:left="1306" w:hanging="286"/>
        <w:rPr>
          <w:rFonts w:ascii="Century Gothic" w:hAnsi="Century Gothic"/>
          <w:sz w:val="18"/>
          <w:szCs w:val="18"/>
        </w:rPr>
      </w:pPr>
      <w:r w:rsidRPr="00546F0B">
        <w:rPr>
          <w:rFonts w:ascii="Century Gothic" w:hAnsi="Century Gothic"/>
          <w:sz w:val="18"/>
          <w:szCs w:val="18"/>
        </w:rPr>
        <w:t xml:space="preserve">rozwiązania przez tę osobę umowy o pracę, </w:t>
      </w:r>
    </w:p>
    <w:p w:rsidR="005F7102" w:rsidRPr="00546F0B" w:rsidRDefault="00AC0C1E" w:rsidP="00B03375">
      <w:pPr>
        <w:numPr>
          <w:ilvl w:val="2"/>
          <w:numId w:val="15"/>
        </w:numPr>
        <w:ind w:left="1306" w:hanging="286"/>
        <w:rPr>
          <w:rFonts w:ascii="Century Gothic" w:hAnsi="Century Gothic"/>
          <w:sz w:val="18"/>
          <w:szCs w:val="18"/>
        </w:rPr>
      </w:pPr>
      <w:r w:rsidRPr="00546F0B">
        <w:rPr>
          <w:rFonts w:ascii="Century Gothic" w:hAnsi="Century Gothic"/>
          <w:sz w:val="18"/>
          <w:szCs w:val="18"/>
        </w:rPr>
        <w:t xml:space="preserve">rozwiązania z tą osobą umowy o pracę na podstawie art. 52 albo art. 53 ustawy z dnia 26 czerwca 1974 r. – Kodeks pracy, </w:t>
      </w:r>
    </w:p>
    <w:p w:rsidR="005F7102" w:rsidRPr="00546F0B" w:rsidRDefault="00AC0C1E" w:rsidP="00B03375">
      <w:pPr>
        <w:numPr>
          <w:ilvl w:val="2"/>
          <w:numId w:val="15"/>
        </w:numPr>
        <w:spacing w:after="149" w:line="259" w:lineRule="auto"/>
        <w:ind w:left="1306" w:hanging="286"/>
        <w:rPr>
          <w:rFonts w:ascii="Century Gothic" w:hAnsi="Century Gothic"/>
          <w:sz w:val="18"/>
          <w:szCs w:val="18"/>
        </w:rPr>
      </w:pPr>
      <w:r w:rsidRPr="00546F0B">
        <w:rPr>
          <w:rFonts w:ascii="Century Gothic" w:hAnsi="Century Gothic"/>
          <w:sz w:val="18"/>
          <w:szCs w:val="18"/>
        </w:rPr>
        <w:t xml:space="preserve">wygaśnięcia stosunku pracy, </w:t>
      </w:r>
    </w:p>
    <w:p w:rsidR="005F7102" w:rsidRPr="00546F0B" w:rsidRDefault="00AC0C1E" w:rsidP="00B03375">
      <w:pPr>
        <w:numPr>
          <w:ilvl w:val="2"/>
          <w:numId w:val="15"/>
        </w:numPr>
        <w:ind w:left="1306" w:hanging="286"/>
        <w:rPr>
          <w:rFonts w:ascii="Century Gothic" w:hAnsi="Century Gothic"/>
          <w:sz w:val="18"/>
          <w:szCs w:val="18"/>
        </w:rPr>
      </w:pPr>
      <w:r w:rsidRPr="00546F0B">
        <w:rPr>
          <w:rFonts w:ascii="Century Gothic" w:hAnsi="Century Gothic"/>
          <w:sz w:val="18"/>
          <w:szCs w:val="18"/>
        </w:rPr>
        <w:t xml:space="preserve">otrzymania na tę osobę finansowania w przypadku, o którym mowa w art. 217 ustawy (zwolnienia monitorowane); </w:t>
      </w:r>
    </w:p>
    <w:p w:rsidR="005F7102" w:rsidRPr="00546F0B" w:rsidRDefault="00AC0C1E" w:rsidP="00B03375">
      <w:pPr>
        <w:numPr>
          <w:ilvl w:val="1"/>
          <w:numId w:val="14"/>
        </w:numPr>
        <w:ind w:left="1133" w:hanging="283"/>
        <w:rPr>
          <w:rFonts w:ascii="Century Gothic" w:hAnsi="Century Gothic"/>
          <w:sz w:val="18"/>
          <w:szCs w:val="18"/>
        </w:rPr>
      </w:pPr>
      <w:r w:rsidRPr="00546F0B">
        <w:rPr>
          <w:rFonts w:ascii="Century Gothic" w:hAnsi="Century Gothic"/>
          <w:sz w:val="18"/>
          <w:szCs w:val="18"/>
        </w:rPr>
        <w:t xml:space="preserve">pracodawcą lub osobą fizyczną prowadzącą działalność gospodarczą - nie zawieszenia albo nie zaprzestania prowadzenia dotychczasowej działalności gospodarczej, chyba że powodem będzie ogłoszenie upadłości; </w:t>
      </w:r>
    </w:p>
    <w:p w:rsidR="005F7102" w:rsidRPr="00546F0B" w:rsidRDefault="00AC0C1E" w:rsidP="00B03375">
      <w:pPr>
        <w:numPr>
          <w:ilvl w:val="1"/>
          <w:numId w:val="14"/>
        </w:numPr>
        <w:spacing w:after="37"/>
        <w:ind w:left="1133" w:hanging="283"/>
        <w:rPr>
          <w:rFonts w:ascii="Century Gothic" w:hAnsi="Century Gothic"/>
          <w:sz w:val="18"/>
          <w:szCs w:val="18"/>
        </w:rPr>
      </w:pPr>
      <w:r w:rsidRPr="00546F0B">
        <w:rPr>
          <w:rFonts w:ascii="Century Gothic" w:hAnsi="Century Gothic"/>
          <w:sz w:val="18"/>
          <w:szCs w:val="18"/>
        </w:rPr>
        <w:t xml:space="preserve">osobą świadczącą usługi na podstawie umowy cywilnoprawnej – utrzymania jej zatrudnienia, zawarcia umowy lub umów cywilnoprawnych, kontynuujących świadczenie przez nią usług na jego rzecz. </w:t>
      </w:r>
    </w:p>
    <w:p w:rsidR="005F7102" w:rsidRPr="00546F0B" w:rsidRDefault="00AC0C1E" w:rsidP="008D50D4">
      <w:pPr>
        <w:numPr>
          <w:ilvl w:val="0"/>
          <w:numId w:val="13"/>
        </w:numPr>
        <w:spacing w:after="127" w:line="259" w:lineRule="auto"/>
        <w:ind w:hanging="425"/>
        <w:rPr>
          <w:rFonts w:ascii="Century Gothic" w:hAnsi="Century Gothic"/>
          <w:sz w:val="18"/>
          <w:szCs w:val="18"/>
        </w:rPr>
      </w:pPr>
      <w:r w:rsidRPr="00546F0B">
        <w:rPr>
          <w:rFonts w:ascii="Century Gothic" w:hAnsi="Century Gothic"/>
          <w:sz w:val="18"/>
          <w:szCs w:val="18"/>
        </w:rPr>
        <w:t xml:space="preserve">W przypadku niedotrzymania warunków, Podmiot: </w:t>
      </w:r>
    </w:p>
    <w:p w:rsidR="005F7102" w:rsidRPr="00546F0B" w:rsidRDefault="00AC0C1E" w:rsidP="00B03375">
      <w:pPr>
        <w:numPr>
          <w:ilvl w:val="1"/>
          <w:numId w:val="13"/>
        </w:numPr>
        <w:spacing w:after="135" w:line="259" w:lineRule="auto"/>
        <w:ind w:left="1143"/>
        <w:rPr>
          <w:rFonts w:ascii="Century Gothic" w:hAnsi="Century Gothic"/>
          <w:sz w:val="18"/>
          <w:szCs w:val="18"/>
        </w:rPr>
      </w:pPr>
      <w:r w:rsidRPr="00546F0B">
        <w:rPr>
          <w:rFonts w:ascii="Century Gothic" w:hAnsi="Century Gothic"/>
          <w:sz w:val="18"/>
          <w:szCs w:val="18"/>
        </w:rPr>
        <w:lastRenderedPageBreak/>
        <w:t xml:space="preserve">nie otrzyma finansowania KFS przez okres roku od dnia ukończenia finansowanego kształcenia, </w:t>
      </w:r>
    </w:p>
    <w:p w:rsidR="005F7102" w:rsidRPr="00546F0B" w:rsidRDefault="00AC0C1E" w:rsidP="00B03375">
      <w:pPr>
        <w:numPr>
          <w:ilvl w:val="1"/>
          <w:numId w:val="13"/>
        </w:numPr>
        <w:spacing w:after="140" w:line="259" w:lineRule="auto"/>
        <w:ind w:left="1143"/>
        <w:rPr>
          <w:rFonts w:ascii="Century Gothic" w:hAnsi="Century Gothic"/>
          <w:sz w:val="18"/>
          <w:szCs w:val="18"/>
        </w:rPr>
      </w:pPr>
      <w:r w:rsidRPr="00546F0B">
        <w:rPr>
          <w:rFonts w:ascii="Century Gothic" w:hAnsi="Century Gothic"/>
          <w:sz w:val="18"/>
          <w:szCs w:val="18"/>
        </w:rPr>
        <w:t xml:space="preserve">będzie zobowiązany zwrócić nienależne środki KFS wraz z odsetkami ustawowymi. </w:t>
      </w:r>
    </w:p>
    <w:p w:rsidR="005F7102" w:rsidRPr="00546F0B" w:rsidRDefault="00AC0C1E" w:rsidP="008D50D4">
      <w:pPr>
        <w:numPr>
          <w:ilvl w:val="0"/>
          <w:numId w:val="13"/>
        </w:numPr>
        <w:ind w:hanging="425"/>
        <w:rPr>
          <w:rFonts w:ascii="Century Gothic" w:hAnsi="Century Gothic"/>
          <w:sz w:val="18"/>
          <w:szCs w:val="18"/>
        </w:rPr>
      </w:pPr>
      <w:r w:rsidRPr="00546F0B">
        <w:rPr>
          <w:rFonts w:ascii="Century Gothic" w:hAnsi="Century Gothic"/>
          <w:sz w:val="18"/>
          <w:szCs w:val="18"/>
        </w:rPr>
        <w:t xml:space="preserve">W przypadku, gdy uczestnik kształcenia nie będzie mógł wziąć udziału w którymkolwiek z działań </w:t>
      </w:r>
      <w:r w:rsidR="00633E1C">
        <w:rPr>
          <w:rFonts w:ascii="Century Gothic" w:hAnsi="Century Gothic"/>
          <w:sz w:val="18"/>
          <w:szCs w:val="18"/>
        </w:rPr>
        <w:t xml:space="preserve"> </w:t>
      </w:r>
      <w:r w:rsidRPr="00546F0B">
        <w:rPr>
          <w:rFonts w:ascii="Century Gothic" w:hAnsi="Century Gothic"/>
          <w:sz w:val="18"/>
          <w:szCs w:val="18"/>
        </w:rPr>
        <w:t xml:space="preserve">i nie ma możliwości wskazania innej osoby do udziału w kształceniu, Podmiot otrzyma pomniejszone środki, a w przypadku już otrzymanych (dotyczy np. studiów podyplomowych, działań kończących się po przekazaniu przez Urząd dofinansowania) zwraca pełną kwotę środków, które wydatkował lub miał wydatkować w tym zakresie wraz z odsetkami ustawowymi. </w:t>
      </w:r>
    </w:p>
    <w:p w:rsidR="005F7102" w:rsidRPr="00546F0B" w:rsidRDefault="00AC0C1E" w:rsidP="008D50D4">
      <w:pPr>
        <w:numPr>
          <w:ilvl w:val="0"/>
          <w:numId w:val="13"/>
        </w:numPr>
        <w:ind w:hanging="425"/>
        <w:rPr>
          <w:rFonts w:ascii="Century Gothic" w:hAnsi="Century Gothic"/>
          <w:sz w:val="18"/>
          <w:szCs w:val="18"/>
        </w:rPr>
      </w:pPr>
      <w:r w:rsidRPr="00546F0B">
        <w:rPr>
          <w:rFonts w:ascii="Century Gothic" w:hAnsi="Century Gothic"/>
          <w:sz w:val="18"/>
          <w:szCs w:val="18"/>
        </w:rPr>
        <w:t xml:space="preserve">Zmiana zakresu wsparcia (zmiany terminów działań, miejsca kształcenia ustawicznego, tematów szkoleń/studiów podyplomowych, realizatora, zamiany uczestników, lub zmiana liczby uczestników) po zawarciu umowy KFS jest możliwa tylko w wyjątkowych sytuacjach i wymaga zgody Urzędu oraz zawarcia aneksu do umowy lub korekty właściwego załącznika do umowy KFS.   </w:t>
      </w:r>
    </w:p>
    <w:p w:rsidR="005F7102" w:rsidRPr="00546F0B" w:rsidRDefault="00AC0C1E" w:rsidP="008D50D4">
      <w:pPr>
        <w:numPr>
          <w:ilvl w:val="0"/>
          <w:numId w:val="13"/>
        </w:numPr>
        <w:ind w:hanging="425"/>
        <w:rPr>
          <w:rFonts w:ascii="Century Gothic" w:hAnsi="Century Gothic"/>
          <w:sz w:val="18"/>
          <w:szCs w:val="18"/>
        </w:rPr>
      </w:pPr>
      <w:r w:rsidRPr="00546F0B">
        <w:rPr>
          <w:rFonts w:ascii="Century Gothic" w:hAnsi="Century Gothic"/>
          <w:sz w:val="18"/>
          <w:szCs w:val="18"/>
        </w:rPr>
        <w:t xml:space="preserve">Przyznane Podmiotowi, zgodnie z umową KFS, środki będą przekazywane na podstawie złożonych dokumentów i w terminach określonych w umowie KFS. </w:t>
      </w:r>
    </w:p>
    <w:p w:rsidR="005F7102" w:rsidRPr="00546F0B" w:rsidRDefault="00AC0C1E" w:rsidP="008D50D4">
      <w:pPr>
        <w:numPr>
          <w:ilvl w:val="0"/>
          <w:numId w:val="13"/>
        </w:numPr>
        <w:spacing w:after="39"/>
        <w:ind w:hanging="425"/>
        <w:rPr>
          <w:rFonts w:ascii="Century Gothic" w:hAnsi="Century Gothic"/>
          <w:sz w:val="18"/>
          <w:szCs w:val="18"/>
        </w:rPr>
      </w:pPr>
      <w:r w:rsidRPr="00546F0B">
        <w:rPr>
          <w:rFonts w:ascii="Century Gothic" w:hAnsi="Century Gothic"/>
          <w:sz w:val="18"/>
          <w:szCs w:val="18"/>
        </w:rPr>
        <w:t xml:space="preserve">Środki KFS będą przekazywane na rachunek bankowy wskazany w umowie KFS. Środki nie zostaną przekazane na ww. rachunek, jeżeli zostanie on objęty zajęciem komorniczym, jak również na rachunek niewpisany na tzw. białą listę podatników VAT, jeśli podmiot jest jego płatnikiem, nawet w przypadku zwolnienia z jego płacenia. </w:t>
      </w:r>
    </w:p>
    <w:p w:rsidR="005F7102" w:rsidRPr="00546F0B" w:rsidRDefault="00AC0C1E" w:rsidP="008D50D4">
      <w:pPr>
        <w:numPr>
          <w:ilvl w:val="0"/>
          <w:numId w:val="13"/>
        </w:numPr>
        <w:spacing w:after="39"/>
        <w:ind w:hanging="425"/>
        <w:rPr>
          <w:rFonts w:ascii="Century Gothic" w:hAnsi="Century Gothic"/>
          <w:sz w:val="18"/>
          <w:szCs w:val="18"/>
        </w:rPr>
      </w:pPr>
      <w:r w:rsidRPr="00546F0B">
        <w:rPr>
          <w:rFonts w:ascii="Century Gothic" w:hAnsi="Century Gothic"/>
          <w:sz w:val="18"/>
          <w:szCs w:val="18"/>
        </w:rPr>
        <w:t xml:space="preserve">W przypadku powstania odsetek na rachunku bankowym od otrzymanych środków KFS, Podmiot zobowiązany jest do zwrotu tych odsetek na rachunek bankowy Urzędu bez wezwania, w terminie do 10 dni od dnia przekazania środków realizatorowi kształcenia ustawicznego. </w:t>
      </w:r>
    </w:p>
    <w:p w:rsidR="005F7102" w:rsidRPr="00546F0B" w:rsidRDefault="00AC0C1E" w:rsidP="008D50D4">
      <w:pPr>
        <w:numPr>
          <w:ilvl w:val="0"/>
          <w:numId w:val="13"/>
        </w:numPr>
        <w:spacing w:after="125" w:line="259" w:lineRule="auto"/>
        <w:ind w:hanging="425"/>
        <w:rPr>
          <w:rFonts w:ascii="Century Gothic" w:hAnsi="Century Gothic"/>
          <w:sz w:val="18"/>
          <w:szCs w:val="18"/>
        </w:rPr>
      </w:pPr>
      <w:r w:rsidRPr="00546F0B">
        <w:rPr>
          <w:rFonts w:ascii="Century Gothic" w:hAnsi="Century Gothic"/>
          <w:sz w:val="18"/>
          <w:szCs w:val="18"/>
        </w:rPr>
        <w:t xml:space="preserve">Urząd zastrzega sobie prawo kontroli: </w:t>
      </w:r>
    </w:p>
    <w:p w:rsidR="005F7102" w:rsidRPr="00546F0B" w:rsidRDefault="00AC0C1E" w:rsidP="00B03375">
      <w:pPr>
        <w:numPr>
          <w:ilvl w:val="1"/>
          <w:numId w:val="13"/>
        </w:numPr>
        <w:ind w:left="1143"/>
        <w:rPr>
          <w:rFonts w:ascii="Century Gothic" w:hAnsi="Century Gothic"/>
          <w:sz w:val="18"/>
          <w:szCs w:val="18"/>
        </w:rPr>
      </w:pPr>
      <w:r w:rsidRPr="00546F0B">
        <w:rPr>
          <w:rFonts w:ascii="Century Gothic" w:hAnsi="Century Gothic"/>
          <w:sz w:val="18"/>
          <w:szCs w:val="18"/>
        </w:rPr>
        <w:t xml:space="preserve">w zakresie przestrzegania postanowień zawartej umowy KFS, wydatkowania środków KFS zgodnie z przeznaczeniem, właściwego dokumentowania wykorzystania środków, oraz </w:t>
      </w:r>
    </w:p>
    <w:p w:rsidR="005F7102" w:rsidRPr="00546F0B" w:rsidRDefault="00AC0C1E" w:rsidP="00B03375">
      <w:pPr>
        <w:numPr>
          <w:ilvl w:val="1"/>
          <w:numId w:val="13"/>
        </w:numPr>
        <w:spacing w:line="259" w:lineRule="auto"/>
        <w:ind w:left="1143"/>
        <w:rPr>
          <w:rFonts w:ascii="Century Gothic" w:hAnsi="Century Gothic"/>
          <w:sz w:val="18"/>
          <w:szCs w:val="18"/>
        </w:rPr>
      </w:pPr>
      <w:r w:rsidRPr="00546F0B">
        <w:rPr>
          <w:rFonts w:ascii="Century Gothic" w:hAnsi="Century Gothic"/>
          <w:sz w:val="18"/>
          <w:szCs w:val="18"/>
        </w:rPr>
        <w:t xml:space="preserve">finansowanych działań w trakcie i miejscu ich przeprowadzania. </w:t>
      </w:r>
    </w:p>
    <w:p w:rsidR="005F7102" w:rsidRPr="00546F0B" w:rsidRDefault="00AC0C1E" w:rsidP="008D50D4">
      <w:pPr>
        <w:spacing w:after="35"/>
        <w:ind w:left="425" w:firstLine="0"/>
        <w:rPr>
          <w:rFonts w:ascii="Century Gothic" w:hAnsi="Century Gothic"/>
          <w:sz w:val="18"/>
          <w:szCs w:val="18"/>
        </w:rPr>
      </w:pPr>
      <w:r w:rsidRPr="00546F0B">
        <w:rPr>
          <w:rFonts w:ascii="Century Gothic" w:hAnsi="Century Gothic"/>
          <w:sz w:val="18"/>
          <w:szCs w:val="18"/>
        </w:rPr>
        <w:t xml:space="preserve">W tym celu Urząd może żądać danych, dokumentów i udzielania wyjaśnień w sprawach objętych zakresem kontroli oraz umożliwiających Urzędowi kontrolę, a Podmiot zobowiązany jest te dokumenty udostępnić. </w:t>
      </w:r>
    </w:p>
    <w:p w:rsidR="005F7102" w:rsidRPr="00F067F9" w:rsidRDefault="006633CC" w:rsidP="008D50D4">
      <w:pPr>
        <w:spacing w:after="135" w:line="259" w:lineRule="auto"/>
        <w:ind w:left="840" w:right="694" w:hanging="10"/>
        <w:jc w:val="center"/>
        <w:rPr>
          <w:rFonts w:ascii="Century Gothic" w:hAnsi="Century Gothic"/>
          <w:sz w:val="18"/>
          <w:szCs w:val="18"/>
        </w:rPr>
      </w:pPr>
      <w:r w:rsidRPr="00F067F9">
        <w:rPr>
          <w:rFonts w:ascii="Century Gothic" w:hAnsi="Century Gothic"/>
          <w:b/>
          <w:sz w:val="18"/>
          <w:szCs w:val="18"/>
        </w:rPr>
        <w:t>§ 9</w:t>
      </w:r>
    </w:p>
    <w:p w:rsidR="005F7102" w:rsidRPr="00F067F9" w:rsidRDefault="00AC0C1E" w:rsidP="008D50D4">
      <w:pPr>
        <w:spacing w:after="135" w:line="259" w:lineRule="auto"/>
        <w:ind w:left="840" w:right="693" w:hanging="10"/>
        <w:jc w:val="center"/>
        <w:rPr>
          <w:rFonts w:ascii="Century Gothic" w:hAnsi="Century Gothic"/>
          <w:sz w:val="18"/>
          <w:szCs w:val="18"/>
        </w:rPr>
      </w:pPr>
      <w:r w:rsidRPr="00F067F9">
        <w:rPr>
          <w:rFonts w:ascii="Century Gothic" w:hAnsi="Century Gothic"/>
          <w:b/>
          <w:sz w:val="18"/>
          <w:szCs w:val="18"/>
        </w:rPr>
        <w:t>ZAŁĄCZNIKI DO WNIOSKU</w:t>
      </w:r>
    </w:p>
    <w:p w:rsidR="005F7102" w:rsidRPr="00F067F9" w:rsidRDefault="00AC0C1E" w:rsidP="008D50D4">
      <w:pPr>
        <w:spacing w:after="144" w:line="259" w:lineRule="auto"/>
        <w:ind w:left="127" w:firstLine="0"/>
        <w:rPr>
          <w:rFonts w:ascii="Century Gothic" w:hAnsi="Century Gothic"/>
          <w:sz w:val="18"/>
          <w:szCs w:val="18"/>
        </w:rPr>
      </w:pPr>
      <w:r w:rsidRPr="00F067F9">
        <w:rPr>
          <w:rFonts w:ascii="Century Gothic" w:hAnsi="Century Gothic"/>
          <w:sz w:val="18"/>
          <w:szCs w:val="18"/>
        </w:rPr>
        <w:t xml:space="preserve">1. Lista załączników składanych wraz z wnioskiem obejmuje: </w:t>
      </w:r>
    </w:p>
    <w:p w:rsidR="005F7102" w:rsidRPr="00546F0B" w:rsidRDefault="00AC0C1E" w:rsidP="008D50D4">
      <w:pPr>
        <w:numPr>
          <w:ilvl w:val="0"/>
          <w:numId w:val="16"/>
        </w:numPr>
        <w:spacing w:after="43" w:line="346" w:lineRule="auto"/>
        <w:ind w:hanging="425"/>
        <w:rPr>
          <w:rFonts w:ascii="Century Gothic" w:hAnsi="Century Gothic"/>
          <w:sz w:val="18"/>
          <w:szCs w:val="18"/>
        </w:rPr>
      </w:pPr>
      <w:r w:rsidRPr="00F067F9">
        <w:rPr>
          <w:rFonts w:ascii="Century Gothic" w:hAnsi="Century Gothic"/>
          <w:sz w:val="18"/>
          <w:szCs w:val="18"/>
        </w:rPr>
        <w:t xml:space="preserve">Załącznik nr 1 - kopia </w:t>
      </w:r>
      <w:r w:rsidRPr="00F067F9">
        <w:rPr>
          <w:rFonts w:ascii="Century Gothic" w:hAnsi="Century Gothic"/>
          <w:b/>
          <w:sz w:val="18"/>
          <w:szCs w:val="18"/>
        </w:rPr>
        <w:t>dokumentu potwierdzającego oznaczenie</w:t>
      </w:r>
      <w:r w:rsidRPr="00546F0B">
        <w:rPr>
          <w:rFonts w:ascii="Century Gothic" w:hAnsi="Century Gothic"/>
          <w:b/>
          <w:sz w:val="18"/>
          <w:szCs w:val="18"/>
        </w:rPr>
        <w:t xml:space="preserve"> formy prawnej podmiotu, </w:t>
      </w:r>
      <w:r w:rsidR="00633E1C">
        <w:rPr>
          <w:rFonts w:ascii="Century Gothic" w:hAnsi="Century Gothic"/>
          <w:b/>
          <w:sz w:val="18"/>
          <w:szCs w:val="18"/>
        </w:rPr>
        <w:t xml:space="preserve">                        </w:t>
      </w:r>
      <w:r w:rsidRPr="00546F0B">
        <w:rPr>
          <w:rFonts w:ascii="Century Gothic" w:hAnsi="Century Gothic"/>
          <w:b/>
          <w:sz w:val="18"/>
          <w:szCs w:val="18"/>
        </w:rPr>
        <w:t>z uwzględnieniem sposobu reprezentacji wnioskodawcy</w:t>
      </w:r>
      <w:r w:rsidRPr="00546F0B">
        <w:rPr>
          <w:rFonts w:ascii="Century Gothic" w:hAnsi="Century Gothic"/>
          <w:sz w:val="18"/>
          <w:szCs w:val="18"/>
        </w:rPr>
        <w:t xml:space="preserve">: </w:t>
      </w:r>
    </w:p>
    <w:p w:rsidR="005F7102" w:rsidRPr="00546F0B" w:rsidRDefault="00AC0C1E" w:rsidP="00B03375">
      <w:pPr>
        <w:numPr>
          <w:ilvl w:val="1"/>
          <w:numId w:val="16"/>
        </w:numPr>
        <w:ind w:left="1210" w:hanging="360"/>
        <w:rPr>
          <w:rFonts w:ascii="Century Gothic" w:hAnsi="Century Gothic"/>
          <w:sz w:val="18"/>
          <w:szCs w:val="18"/>
        </w:rPr>
      </w:pPr>
      <w:r w:rsidRPr="00546F0B">
        <w:rPr>
          <w:rFonts w:ascii="Century Gothic" w:hAnsi="Century Gothic"/>
          <w:sz w:val="18"/>
          <w:szCs w:val="18"/>
        </w:rPr>
        <w:t xml:space="preserve">obowiązkowy w przypadku braku wpisu do KRS lub CEIDG i o ile dokument ten nie jest dostępny w publicznych rejestrach lub na stronie internetowej podmiotu, </w:t>
      </w:r>
    </w:p>
    <w:p w:rsidR="005F7102" w:rsidRPr="00546F0B" w:rsidRDefault="00AC0C1E" w:rsidP="00B03375">
      <w:pPr>
        <w:numPr>
          <w:ilvl w:val="1"/>
          <w:numId w:val="16"/>
        </w:numPr>
        <w:spacing w:after="144" w:line="259" w:lineRule="auto"/>
        <w:ind w:left="1210" w:hanging="360"/>
        <w:rPr>
          <w:rFonts w:ascii="Century Gothic" w:hAnsi="Century Gothic"/>
          <w:sz w:val="18"/>
          <w:szCs w:val="18"/>
        </w:rPr>
      </w:pPr>
      <w:r w:rsidRPr="00546F0B">
        <w:rPr>
          <w:rFonts w:ascii="Century Gothic" w:hAnsi="Century Gothic"/>
          <w:sz w:val="18"/>
          <w:szCs w:val="18"/>
        </w:rPr>
        <w:t xml:space="preserve">w przypadku spółek cywilnych należy dołączyć kopię umowy spółki wraz z aneksami, </w:t>
      </w:r>
    </w:p>
    <w:p w:rsidR="005F7102" w:rsidRPr="00546F0B" w:rsidRDefault="00AC0C1E" w:rsidP="00B03375">
      <w:pPr>
        <w:numPr>
          <w:ilvl w:val="1"/>
          <w:numId w:val="16"/>
        </w:numPr>
        <w:spacing w:after="10"/>
        <w:ind w:left="1210" w:hanging="360"/>
        <w:rPr>
          <w:rFonts w:ascii="Century Gothic" w:hAnsi="Century Gothic"/>
          <w:sz w:val="18"/>
          <w:szCs w:val="18"/>
        </w:rPr>
      </w:pPr>
      <w:r w:rsidRPr="00546F0B">
        <w:rPr>
          <w:rFonts w:ascii="Century Gothic" w:hAnsi="Century Gothic"/>
          <w:sz w:val="18"/>
          <w:szCs w:val="18"/>
        </w:rPr>
        <w:t>w przypadku dokumentów dostępnych w publicznych rejestrach lub na stronie internetowej podmiotu, należy załączyć oświadczenie, wskazujące właściwy re</w:t>
      </w:r>
      <w:r w:rsidR="00B03375" w:rsidRPr="00546F0B">
        <w:rPr>
          <w:rFonts w:ascii="Century Gothic" w:hAnsi="Century Gothic"/>
          <w:sz w:val="18"/>
          <w:szCs w:val="18"/>
        </w:rPr>
        <w:t>jestr lub link do strony z ww. do</w:t>
      </w:r>
      <w:r w:rsidRPr="00546F0B">
        <w:rPr>
          <w:rFonts w:ascii="Century Gothic" w:hAnsi="Century Gothic"/>
          <w:sz w:val="18"/>
          <w:szCs w:val="18"/>
        </w:rPr>
        <w:t xml:space="preserve">kumentem. </w:t>
      </w:r>
    </w:p>
    <w:p w:rsidR="005F7102" w:rsidRPr="00546F0B" w:rsidRDefault="00AC0C1E" w:rsidP="008D50D4">
      <w:pPr>
        <w:numPr>
          <w:ilvl w:val="0"/>
          <w:numId w:val="16"/>
        </w:numPr>
        <w:spacing w:after="140" w:line="259" w:lineRule="auto"/>
        <w:ind w:hanging="425"/>
        <w:rPr>
          <w:rFonts w:ascii="Century Gothic" w:hAnsi="Century Gothic"/>
          <w:sz w:val="18"/>
          <w:szCs w:val="18"/>
        </w:rPr>
      </w:pPr>
      <w:r w:rsidRPr="00546F0B">
        <w:rPr>
          <w:rFonts w:ascii="Century Gothic" w:hAnsi="Century Gothic"/>
          <w:sz w:val="18"/>
          <w:szCs w:val="18"/>
        </w:rPr>
        <w:t xml:space="preserve">Załącznik nr 2 - </w:t>
      </w:r>
      <w:r w:rsidRPr="00546F0B">
        <w:rPr>
          <w:rFonts w:ascii="Century Gothic" w:hAnsi="Century Gothic"/>
          <w:b/>
          <w:sz w:val="18"/>
          <w:szCs w:val="18"/>
        </w:rPr>
        <w:t xml:space="preserve">program kształcenia ustawicznego </w:t>
      </w:r>
      <w:r w:rsidRPr="00546F0B">
        <w:rPr>
          <w:rFonts w:ascii="Century Gothic" w:hAnsi="Century Gothic"/>
          <w:sz w:val="18"/>
          <w:szCs w:val="18"/>
        </w:rPr>
        <w:t>(</w:t>
      </w:r>
      <w:r w:rsidRPr="00F067F9">
        <w:rPr>
          <w:rFonts w:ascii="Century Gothic" w:hAnsi="Century Gothic"/>
          <w:sz w:val="18"/>
          <w:szCs w:val="18"/>
        </w:rPr>
        <w:t>dostępny formularz do wypełnienia).</w:t>
      </w:r>
      <w:r w:rsidRPr="00546F0B">
        <w:rPr>
          <w:rFonts w:ascii="Century Gothic" w:hAnsi="Century Gothic"/>
          <w:sz w:val="18"/>
          <w:szCs w:val="18"/>
        </w:rPr>
        <w:t xml:space="preserve"> </w:t>
      </w:r>
    </w:p>
    <w:p w:rsidR="005F7102" w:rsidRPr="00546F0B" w:rsidRDefault="00AC0C1E" w:rsidP="008D50D4">
      <w:pPr>
        <w:numPr>
          <w:ilvl w:val="0"/>
          <w:numId w:val="16"/>
        </w:numPr>
        <w:ind w:hanging="425"/>
        <w:rPr>
          <w:rFonts w:ascii="Century Gothic" w:hAnsi="Century Gothic"/>
          <w:sz w:val="18"/>
          <w:szCs w:val="18"/>
        </w:rPr>
      </w:pPr>
      <w:r w:rsidRPr="00546F0B">
        <w:rPr>
          <w:rFonts w:ascii="Century Gothic" w:hAnsi="Century Gothic"/>
          <w:sz w:val="18"/>
          <w:szCs w:val="18"/>
        </w:rPr>
        <w:t xml:space="preserve">Załącznik nr 3 - </w:t>
      </w:r>
      <w:r w:rsidRPr="00546F0B">
        <w:rPr>
          <w:rFonts w:ascii="Century Gothic" w:hAnsi="Century Gothic"/>
          <w:b/>
          <w:sz w:val="18"/>
          <w:szCs w:val="18"/>
        </w:rPr>
        <w:t>wzór dokumentu potwierdzającego ukończenie kształcenia ustawicznego</w:t>
      </w:r>
      <w:r w:rsidRPr="00546F0B">
        <w:rPr>
          <w:rFonts w:ascii="Century Gothic" w:hAnsi="Century Gothic"/>
          <w:sz w:val="18"/>
          <w:szCs w:val="18"/>
        </w:rPr>
        <w:t xml:space="preserve">, wystawianego przez realizatora usługi kształcenia ustawicznego, o ile wzór takiego dokumentu </w:t>
      </w:r>
      <w:r w:rsidRPr="00546F0B">
        <w:rPr>
          <w:rFonts w:ascii="Century Gothic" w:hAnsi="Century Gothic"/>
          <w:sz w:val="18"/>
          <w:szCs w:val="18"/>
        </w:rPr>
        <w:lastRenderedPageBreak/>
        <w:t xml:space="preserve">nie jest określony w przepisach powszechnie obowiązujących. Gdy wzór dokumentu regulują określone przepisy należy wskazać szczegółową podstawę prawną (w tym nazwa, konkretny artykuł/paragraf, ustęp, etc., rok i pozycja Dziennika Ustaw). </w:t>
      </w:r>
    </w:p>
    <w:p w:rsidR="00B03375" w:rsidRPr="00546F0B" w:rsidRDefault="00F067F9" w:rsidP="008D50D4">
      <w:pPr>
        <w:numPr>
          <w:ilvl w:val="0"/>
          <w:numId w:val="16"/>
        </w:numPr>
        <w:spacing w:after="78" w:line="317" w:lineRule="auto"/>
        <w:ind w:hanging="425"/>
        <w:rPr>
          <w:rFonts w:ascii="Century Gothic" w:hAnsi="Century Gothic"/>
          <w:sz w:val="18"/>
          <w:szCs w:val="18"/>
        </w:rPr>
      </w:pPr>
      <w:r>
        <w:rPr>
          <w:rFonts w:ascii="Century Gothic" w:hAnsi="Century Gothic"/>
          <w:b/>
          <w:sz w:val="18"/>
          <w:szCs w:val="18"/>
        </w:rPr>
        <w:t>Z</w:t>
      </w:r>
      <w:r w:rsidR="00AC0C1E" w:rsidRPr="00546F0B">
        <w:rPr>
          <w:rFonts w:ascii="Century Gothic" w:hAnsi="Century Gothic"/>
          <w:b/>
          <w:sz w:val="18"/>
          <w:szCs w:val="18"/>
        </w:rPr>
        <w:t xml:space="preserve">aświadczenia lub oświadczenie o pomocy </w:t>
      </w:r>
      <w:r w:rsidR="00AC0C1E" w:rsidRPr="00546F0B">
        <w:rPr>
          <w:rFonts w:ascii="Century Gothic" w:hAnsi="Century Gothic"/>
          <w:b/>
          <w:i/>
          <w:sz w:val="18"/>
          <w:szCs w:val="18"/>
        </w:rPr>
        <w:t>de minimis</w:t>
      </w:r>
      <w:r w:rsidR="00AC0C1E" w:rsidRPr="00546F0B">
        <w:rPr>
          <w:rFonts w:ascii="Century Gothic" w:hAnsi="Century Gothic"/>
          <w:i/>
          <w:sz w:val="18"/>
          <w:szCs w:val="18"/>
        </w:rPr>
        <w:t xml:space="preserve"> </w:t>
      </w:r>
      <w:r w:rsidR="00AC0C1E" w:rsidRPr="00546F0B">
        <w:rPr>
          <w:rFonts w:ascii="Century Gothic" w:hAnsi="Century Gothic"/>
          <w:sz w:val="18"/>
          <w:szCs w:val="18"/>
        </w:rPr>
        <w:t xml:space="preserve">w zakresie, o którym mowa w </w:t>
      </w:r>
      <w:r w:rsidR="00AC0C1E" w:rsidRPr="00546F0B">
        <w:rPr>
          <w:rFonts w:ascii="Century Gothic" w:hAnsi="Century Gothic"/>
          <w:i/>
          <w:sz w:val="18"/>
          <w:szCs w:val="18"/>
        </w:rPr>
        <w:t>art. 37 ust. 1 pkt 1 i ust. 2 pkt 1 ustawy z dnia 30 kwietnia 2004 r. o postępowaniu w sprawach dotyczących pomocy publicznej (Dz. U. z 2025 r. poz. 468</w:t>
      </w:r>
      <w:r w:rsidR="00AC0C1E" w:rsidRPr="00546F0B">
        <w:rPr>
          <w:rFonts w:ascii="Century Gothic" w:hAnsi="Century Gothic"/>
          <w:sz w:val="18"/>
          <w:szCs w:val="18"/>
        </w:rPr>
        <w:t xml:space="preserve">), przy czym: </w:t>
      </w:r>
    </w:p>
    <w:p w:rsidR="005F7102" w:rsidRPr="00546F0B" w:rsidRDefault="00AC0C1E" w:rsidP="00B03375">
      <w:pPr>
        <w:spacing w:after="78" w:line="317" w:lineRule="auto"/>
        <w:ind w:left="850" w:firstLine="0"/>
        <w:rPr>
          <w:rFonts w:ascii="Century Gothic" w:hAnsi="Century Gothic"/>
          <w:sz w:val="18"/>
          <w:szCs w:val="18"/>
        </w:rPr>
      </w:pPr>
      <w:r w:rsidRPr="00546F0B">
        <w:rPr>
          <w:rFonts w:ascii="Century Gothic" w:hAnsi="Century Gothic"/>
          <w:sz w:val="18"/>
          <w:szCs w:val="18"/>
        </w:rPr>
        <w:t xml:space="preserve">a) Załącznik obowiązkowy dla każdego Wnioskodawcy,  </w:t>
      </w:r>
    </w:p>
    <w:p w:rsidR="005F7102" w:rsidRPr="00546F0B" w:rsidRDefault="00AC0C1E" w:rsidP="009A1F56">
      <w:pPr>
        <w:spacing w:after="143" w:line="259" w:lineRule="auto"/>
        <w:ind w:left="850" w:firstLine="0"/>
        <w:rPr>
          <w:rFonts w:ascii="Century Gothic" w:hAnsi="Century Gothic"/>
          <w:sz w:val="18"/>
          <w:szCs w:val="18"/>
        </w:rPr>
      </w:pPr>
      <w:r w:rsidRPr="00546F0B">
        <w:rPr>
          <w:rFonts w:ascii="Century Gothic" w:hAnsi="Century Gothic"/>
          <w:sz w:val="18"/>
          <w:szCs w:val="18"/>
        </w:rPr>
        <w:t xml:space="preserve">b) w przypadku oświadczenia, należy skorzystać z udostępnionego formularza. </w:t>
      </w:r>
    </w:p>
    <w:p w:rsidR="005F7102" w:rsidRPr="00546F0B" w:rsidRDefault="00AC0C1E" w:rsidP="008D50D4">
      <w:pPr>
        <w:numPr>
          <w:ilvl w:val="0"/>
          <w:numId w:val="16"/>
        </w:numPr>
        <w:ind w:hanging="425"/>
        <w:rPr>
          <w:rFonts w:ascii="Century Gothic" w:hAnsi="Century Gothic"/>
          <w:sz w:val="18"/>
          <w:szCs w:val="18"/>
        </w:rPr>
      </w:pPr>
      <w:r w:rsidRPr="00546F0B">
        <w:rPr>
          <w:rFonts w:ascii="Century Gothic" w:hAnsi="Century Gothic"/>
          <w:b/>
          <w:sz w:val="18"/>
          <w:szCs w:val="18"/>
        </w:rPr>
        <w:t xml:space="preserve">Formularz informacji przedstawianych przy ubieganiu się o pomoc de minimis </w:t>
      </w:r>
      <w:r w:rsidRPr="00546F0B">
        <w:rPr>
          <w:rFonts w:ascii="Century Gothic" w:hAnsi="Century Gothic"/>
          <w:sz w:val="18"/>
          <w:szCs w:val="18"/>
        </w:rPr>
        <w:t xml:space="preserve">zawierający informacje określone w przepisach wydanych na podstawie </w:t>
      </w:r>
      <w:r w:rsidRPr="00546F0B">
        <w:rPr>
          <w:rFonts w:ascii="Century Gothic" w:hAnsi="Century Gothic"/>
          <w:i/>
          <w:sz w:val="18"/>
          <w:szCs w:val="18"/>
        </w:rPr>
        <w:t>art. 37 ust. 2a ustawy z dnia 30 kwietnia 2004 r.</w:t>
      </w:r>
      <w:r w:rsidRPr="00546F0B">
        <w:rPr>
          <w:rFonts w:ascii="Century Gothic" w:hAnsi="Century Gothic"/>
          <w:sz w:val="18"/>
          <w:szCs w:val="18"/>
        </w:rPr>
        <w:t xml:space="preserve"> o postępowaniu w sprawach dotyczących pomocy publicznej (należy wypełnić jeden z dostępnych formularzy): </w:t>
      </w:r>
    </w:p>
    <w:p w:rsidR="005F7102" w:rsidRPr="00F067F9" w:rsidRDefault="00F067F9" w:rsidP="008D50D4">
      <w:pPr>
        <w:numPr>
          <w:ilvl w:val="0"/>
          <w:numId w:val="16"/>
        </w:numPr>
        <w:spacing w:after="47"/>
        <w:ind w:hanging="425"/>
        <w:rPr>
          <w:rFonts w:ascii="Century Gothic" w:hAnsi="Century Gothic"/>
          <w:sz w:val="18"/>
          <w:szCs w:val="18"/>
        </w:rPr>
      </w:pPr>
      <w:r>
        <w:rPr>
          <w:rFonts w:ascii="Century Gothic" w:hAnsi="Century Gothic"/>
          <w:b/>
          <w:sz w:val="18"/>
          <w:szCs w:val="18"/>
        </w:rPr>
        <w:t>D</w:t>
      </w:r>
      <w:r w:rsidR="00AC0C1E" w:rsidRPr="00F067F9">
        <w:rPr>
          <w:rFonts w:ascii="Century Gothic" w:hAnsi="Century Gothic"/>
          <w:b/>
          <w:sz w:val="18"/>
          <w:szCs w:val="18"/>
        </w:rPr>
        <w:t xml:space="preserve">okument dot. priorytetu ogólnopolskiego </w:t>
      </w:r>
      <w:r w:rsidR="006633CC" w:rsidRPr="00F067F9">
        <w:rPr>
          <w:rFonts w:ascii="Century Gothic" w:hAnsi="Century Gothic"/>
          <w:sz w:val="18"/>
          <w:szCs w:val="18"/>
        </w:rPr>
        <w:t xml:space="preserve">( </w:t>
      </w:r>
      <w:r w:rsidR="00AC0C1E" w:rsidRPr="00F067F9">
        <w:rPr>
          <w:rFonts w:ascii="Century Gothic" w:hAnsi="Century Gothic"/>
          <w:sz w:val="18"/>
          <w:szCs w:val="18"/>
        </w:rPr>
        <w:t>P</w:t>
      </w:r>
      <w:r w:rsidR="006633CC" w:rsidRPr="00F067F9">
        <w:rPr>
          <w:rFonts w:ascii="Century Gothic" w:hAnsi="Century Gothic"/>
          <w:sz w:val="18"/>
          <w:szCs w:val="18"/>
        </w:rPr>
        <w:t xml:space="preserve">RIORYTET NR </w:t>
      </w:r>
      <w:r w:rsidR="00AC0C1E" w:rsidRPr="00F067F9">
        <w:rPr>
          <w:rFonts w:ascii="Century Gothic" w:hAnsi="Century Gothic"/>
          <w:sz w:val="18"/>
          <w:szCs w:val="18"/>
        </w:rPr>
        <w:t>3 potwierdzający wdrożenie nowych procesów/technologii/zakupu</w:t>
      </w:r>
      <w:r w:rsidR="006633CC" w:rsidRPr="00F067F9">
        <w:rPr>
          <w:rFonts w:ascii="Century Gothic" w:hAnsi="Century Gothic"/>
          <w:sz w:val="18"/>
          <w:szCs w:val="18"/>
        </w:rPr>
        <w:t xml:space="preserve"> nowych maszyn i narzędzi pracy).</w:t>
      </w:r>
      <w:r w:rsidR="00AC0C1E" w:rsidRPr="00F067F9">
        <w:rPr>
          <w:rFonts w:ascii="Century Gothic" w:hAnsi="Century Gothic"/>
          <w:sz w:val="18"/>
          <w:szCs w:val="18"/>
        </w:rPr>
        <w:t xml:space="preserve"> </w:t>
      </w:r>
    </w:p>
    <w:p w:rsidR="005F7102" w:rsidRPr="00FD2362" w:rsidRDefault="00FD2362" w:rsidP="008D50D4">
      <w:pPr>
        <w:numPr>
          <w:ilvl w:val="0"/>
          <w:numId w:val="16"/>
        </w:numPr>
        <w:ind w:hanging="425"/>
        <w:rPr>
          <w:rFonts w:ascii="Century Gothic" w:hAnsi="Century Gothic"/>
          <w:sz w:val="18"/>
          <w:szCs w:val="18"/>
        </w:rPr>
      </w:pPr>
      <w:r>
        <w:rPr>
          <w:rFonts w:ascii="Century Gothic" w:hAnsi="Century Gothic"/>
          <w:b/>
          <w:sz w:val="18"/>
          <w:szCs w:val="18"/>
        </w:rPr>
        <w:t>O</w:t>
      </w:r>
      <w:r w:rsidR="00AC0C1E" w:rsidRPr="00FD2362">
        <w:rPr>
          <w:rFonts w:ascii="Century Gothic" w:hAnsi="Century Gothic"/>
          <w:b/>
          <w:sz w:val="18"/>
          <w:szCs w:val="18"/>
        </w:rPr>
        <w:t xml:space="preserve">świadczenie o priorytecie ogólnopolskim </w:t>
      </w:r>
      <w:r w:rsidR="006633CC" w:rsidRPr="00FD2362">
        <w:rPr>
          <w:rFonts w:ascii="Century Gothic" w:hAnsi="Century Gothic"/>
          <w:sz w:val="18"/>
          <w:szCs w:val="18"/>
        </w:rPr>
        <w:t xml:space="preserve">( </w:t>
      </w:r>
      <w:r w:rsidR="00AC0C1E" w:rsidRPr="00FD2362">
        <w:rPr>
          <w:rFonts w:ascii="Century Gothic" w:hAnsi="Century Gothic"/>
          <w:sz w:val="18"/>
          <w:szCs w:val="18"/>
        </w:rPr>
        <w:t>P</w:t>
      </w:r>
      <w:r w:rsidR="006633CC" w:rsidRPr="00FD2362">
        <w:rPr>
          <w:rFonts w:ascii="Century Gothic" w:hAnsi="Century Gothic"/>
          <w:sz w:val="18"/>
          <w:szCs w:val="18"/>
        </w:rPr>
        <w:t xml:space="preserve">RIORYTET NR </w:t>
      </w:r>
      <w:r w:rsidR="00AC0C1E" w:rsidRPr="00FD2362">
        <w:rPr>
          <w:rFonts w:ascii="Century Gothic" w:hAnsi="Century Gothic"/>
          <w:sz w:val="18"/>
          <w:szCs w:val="18"/>
        </w:rPr>
        <w:t xml:space="preserve">4 </w:t>
      </w:r>
      <w:r w:rsidR="006633CC" w:rsidRPr="00FD2362">
        <w:rPr>
          <w:rFonts w:ascii="Century Gothic" w:hAnsi="Century Gothic"/>
          <w:sz w:val="18"/>
          <w:szCs w:val="18"/>
        </w:rPr>
        <w:t xml:space="preserve">- </w:t>
      </w:r>
      <w:r w:rsidR="00AC0C1E" w:rsidRPr="00FD2362">
        <w:rPr>
          <w:rFonts w:ascii="Century Gothic" w:hAnsi="Century Gothic"/>
          <w:sz w:val="18"/>
          <w:szCs w:val="18"/>
        </w:rPr>
        <w:t xml:space="preserve">dostępny formularz do wypełnienia). </w:t>
      </w:r>
    </w:p>
    <w:p w:rsidR="005F7102" w:rsidRPr="00FD2362" w:rsidRDefault="00F32B37" w:rsidP="00FD2362">
      <w:pPr>
        <w:numPr>
          <w:ilvl w:val="0"/>
          <w:numId w:val="16"/>
        </w:numPr>
        <w:spacing w:after="36" w:line="337" w:lineRule="auto"/>
        <w:ind w:hanging="425"/>
        <w:rPr>
          <w:rFonts w:ascii="Century Gothic" w:hAnsi="Century Gothic"/>
          <w:sz w:val="18"/>
          <w:szCs w:val="18"/>
        </w:rPr>
      </w:pPr>
      <w:r>
        <w:rPr>
          <w:rFonts w:ascii="Century Gothic" w:hAnsi="Century Gothic"/>
          <w:b/>
          <w:sz w:val="18"/>
          <w:szCs w:val="18"/>
        </w:rPr>
        <w:t>O</w:t>
      </w:r>
      <w:r w:rsidR="00AC0C1E" w:rsidRPr="00FD2362">
        <w:rPr>
          <w:rFonts w:ascii="Century Gothic" w:hAnsi="Century Gothic"/>
          <w:b/>
          <w:sz w:val="18"/>
          <w:szCs w:val="18"/>
        </w:rPr>
        <w:t>świadczenie do wniosku o dofinansowanie kształcenia ust</w:t>
      </w:r>
      <w:r w:rsidR="00FD2362" w:rsidRPr="00FD2362">
        <w:rPr>
          <w:rFonts w:ascii="Century Gothic" w:hAnsi="Century Gothic"/>
          <w:b/>
          <w:sz w:val="18"/>
          <w:szCs w:val="18"/>
        </w:rPr>
        <w:t>awicznego ze środków KFS w 2026</w:t>
      </w:r>
      <w:r w:rsidR="00AC0C1E" w:rsidRPr="00FD2362">
        <w:rPr>
          <w:rFonts w:ascii="Century Gothic" w:hAnsi="Century Gothic"/>
          <w:b/>
          <w:sz w:val="18"/>
          <w:szCs w:val="18"/>
        </w:rPr>
        <w:t xml:space="preserve">r, </w:t>
      </w:r>
    </w:p>
    <w:p w:rsidR="005F7102" w:rsidRPr="00FD2362" w:rsidRDefault="00FD2362" w:rsidP="00FD2362">
      <w:pPr>
        <w:pStyle w:val="Akapitzlist"/>
        <w:numPr>
          <w:ilvl w:val="0"/>
          <w:numId w:val="16"/>
        </w:numPr>
        <w:spacing w:after="120" w:line="259" w:lineRule="auto"/>
        <w:ind w:left="426"/>
        <w:rPr>
          <w:rFonts w:ascii="Century Gothic" w:hAnsi="Century Gothic"/>
          <w:sz w:val="18"/>
          <w:szCs w:val="18"/>
        </w:rPr>
      </w:pPr>
      <w:r w:rsidRPr="00FD2362">
        <w:rPr>
          <w:rFonts w:ascii="Century Gothic" w:hAnsi="Century Gothic"/>
          <w:b/>
          <w:sz w:val="18"/>
          <w:szCs w:val="18"/>
        </w:rPr>
        <w:t>P</w:t>
      </w:r>
      <w:r w:rsidR="00AC0C1E" w:rsidRPr="00FD2362">
        <w:rPr>
          <w:rFonts w:ascii="Century Gothic" w:hAnsi="Century Gothic"/>
          <w:b/>
          <w:sz w:val="18"/>
          <w:szCs w:val="18"/>
        </w:rPr>
        <w:t>ełnomocnictwo do reprezentowania Wnioskodawcy</w:t>
      </w:r>
      <w:r w:rsidR="00AC0C1E" w:rsidRPr="00FD2362">
        <w:rPr>
          <w:rFonts w:ascii="Century Gothic" w:hAnsi="Century Gothic"/>
          <w:sz w:val="18"/>
          <w:szCs w:val="18"/>
        </w:rPr>
        <w:t xml:space="preserve">: </w:t>
      </w:r>
    </w:p>
    <w:p w:rsidR="005F7102" w:rsidRPr="00FD2362" w:rsidRDefault="00AC0C1E" w:rsidP="00FD2362">
      <w:pPr>
        <w:numPr>
          <w:ilvl w:val="1"/>
          <w:numId w:val="16"/>
        </w:numPr>
        <w:spacing w:after="148" w:line="259" w:lineRule="auto"/>
        <w:ind w:left="1136" w:hanging="286"/>
        <w:rPr>
          <w:rFonts w:ascii="Century Gothic" w:hAnsi="Century Gothic"/>
          <w:sz w:val="18"/>
          <w:szCs w:val="18"/>
        </w:rPr>
      </w:pPr>
      <w:r w:rsidRPr="00FD2362">
        <w:rPr>
          <w:rFonts w:ascii="Century Gothic" w:hAnsi="Century Gothic"/>
          <w:sz w:val="18"/>
          <w:szCs w:val="18"/>
        </w:rPr>
        <w:t xml:space="preserve">obowiązkowy, jeżeli KRS lub CEiDG nie potwierdza prawa do reprezentacji Wnioskodawcy,  </w:t>
      </w:r>
    </w:p>
    <w:p w:rsidR="005F7102" w:rsidRPr="00FD2362" w:rsidRDefault="00FD2362" w:rsidP="00FD2362">
      <w:pPr>
        <w:numPr>
          <w:ilvl w:val="1"/>
          <w:numId w:val="16"/>
        </w:numPr>
        <w:spacing w:after="139" w:line="259" w:lineRule="auto"/>
        <w:ind w:left="1136" w:hanging="286"/>
        <w:rPr>
          <w:rFonts w:ascii="Century Gothic" w:hAnsi="Century Gothic"/>
          <w:sz w:val="18"/>
          <w:szCs w:val="18"/>
        </w:rPr>
      </w:pPr>
      <w:r w:rsidRPr="00FD2362">
        <w:rPr>
          <w:rFonts w:ascii="Century Gothic" w:hAnsi="Century Gothic"/>
          <w:sz w:val="18"/>
          <w:szCs w:val="18"/>
        </w:rPr>
        <w:t xml:space="preserve">w formie </w:t>
      </w:r>
      <w:r w:rsidR="00AC0C1E" w:rsidRPr="00FD2362">
        <w:rPr>
          <w:rFonts w:ascii="Century Gothic" w:hAnsi="Century Gothic"/>
          <w:sz w:val="18"/>
          <w:szCs w:val="18"/>
        </w:rPr>
        <w:t xml:space="preserve">aktu mianowania, upoważnienia, etc. </w:t>
      </w:r>
    </w:p>
    <w:p w:rsidR="005F7102" w:rsidRPr="00546F0B" w:rsidRDefault="00AC0C1E" w:rsidP="00FD2362">
      <w:pPr>
        <w:numPr>
          <w:ilvl w:val="0"/>
          <w:numId w:val="16"/>
        </w:numPr>
        <w:ind w:left="709" w:hanging="425"/>
        <w:rPr>
          <w:rFonts w:ascii="Century Gothic" w:hAnsi="Century Gothic"/>
          <w:sz w:val="18"/>
          <w:szCs w:val="18"/>
        </w:rPr>
      </w:pPr>
      <w:r w:rsidRPr="00546F0B">
        <w:rPr>
          <w:rFonts w:ascii="Century Gothic" w:hAnsi="Century Gothic"/>
          <w:b/>
          <w:sz w:val="18"/>
          <w:szCs w:val="18"/>
        </w:rPr>
        <w:t>Klauzula RODO</w:t>
      </w:r>
      <w:r w:rsidRPr="00546F0B">
        <w:rPr>
          <w:rFonts w:ascii="Century Gothic" w:hAnsi="Century Gothic"/>
          <w:sz w:val="18"/>
          <w:szCs w:val="18"/>
        </w:rPr>
        <w:t xml:space="preserve"> – klauzula informacyjna, z którą należy zapoznać wszystkich uczestników ujętych w składanym wniosku KFS i załączyć do niego.  </w:t>
      </w:r>
    </w:p>
    <w:p w:rsidR="005F7102" w:rsidRPr="00546F0B" w:rsidRDefault="00AC0C1E" w:rsidP="008D50D4">
      <w:pPr>
        <w:spacing w:line="259" w:lineRule="auto"/>
        <w:ind w:left="127" w:firstLine="0"/>
        <w:rPr>
          <w:rFonts w:ascii="Century Gothic" w:hAnsi="Century Gothic"/>
          <w:sz w:val="18"/>
          <w:szCs w:val="18"/>
        </w:rPr>
      </w:pPr>
      <w:r w:rsidRPr="00546F0B">
        <w:rPr>
          <w:rFonts w:ascii="Century Gothic" w:hAnsi="Century Gothic"/>
          <w:sz w:val="18"/>
          <w:szCs w:val="18"/>
        </w:rPr>
        <w:t xml:space="preserve">2. Załączniki do wniosku należy składać: </w:t>
      </w:r>
    </w:p>
    <w:p w:rsidR="005F7102" w:rsidRPr="00546F0B" w:rsidRDefault="00AC0C1E" w:rsidP="009A1F56">
      <w:pPr>
        <w:numPr>
          <w:ilvl w:val="0"/>
          <w:numId w:val="18"/>
        </w:numPr>
        <w:spacing w:after="154" w:line="259" w:lineRule="auto"/>
        <w:ind w:left="1275" w:hanging="425"/>
        <w:rPr>
          <w:rFonts w:ascii="Century Gothic" w:hAnsi="Century Gothic"/>
          <w:sz w:val="18"/>
          <w:szCs w:val="18"/>
        </w:rPr>
      </w:pPr>
      <w:r w:rsidRPr="00546F0B">
        <w:rPr>
          <w:rFonts w:ascii="Century Gothic" w:hAnsi="Century Gothic"/>
          <w:sz w:val="18"/>
          <w:szCs w:val="18"/>
        </w:rPr>
        <w:t xml:space="preserve">kompletnie i czytelnie wypełnione i w formacie pdf, </w:t>
      </w:r>
    </w:p>
    <w:p w:rsidR="005F7102" w:rsidRPr="00546F0B" w:rsidRDefault="00AC0C1E" w:rsidP="009A1F56">
      <w:pPr>
        <w:numPr>
          <w:ilvl w:val="0"/>
          <w:numId w:val="18"/>
        </w:numPr>
        <w:spacing w:after="0"/>
        <w:ind w:left="1275" w:hanging="425"/>
        <w:rPr>
          <w:rFonts w:ascii="Century Gothic" w:hAnsi="Century Gothic"/>
          <w:sz w:val="18"/>
          <w:szCs w:val="18"/>
        </w:rPr>
      </w:pPr>
      <w:r w:rsidRPr="00546F0B">
        <w:rPr>
          <w:rFonts w:ascii="Century Gothic" w:hAnsi="Century Gothic"/>
          <w:sz w:val="18"/>
          <w:szCs w:val="18"/>
        </w:rPr>
        <w:t xml:space="preserve">na udostępnionych formularzach w przypadku załączników, dla których zostały określone i opublikowane w ogłoszeniu o naborze , </w:t>
      </w:r>
    </w:p>
    <w:p w:rsidR="005F7102" w:rsidRPr="00546F0B" w:rsidRDefault="00AC0C1E" w:rsidP="009A1F56">
      <w:pPr>
        <w:numPr>
          <w:ilvl w:val="0"/>
          <w:numId w:val="18"/>
        </w:numPr>
        <w:spacing w:after="65" w:line="337" w:lineRule="auto"/>
        <w:ind w:left="1275" w:hanging="425"/>
        <w:rPr>
          <w:rFonts w:ascii="Century Gothic" w:hAnsi="Century Gothic"/>
          <w:sz w:val="18"/>
          <w:szCs w:val="18"/>
        </w:rPr>
      </w:pPr>
      <w:r w:rsidRPr="00546F0B">
        <w:rPr>
          <w:rFonts w:ascii="Century Gothic" w:hAnsi="Century Gothic"/>
          <w:sz w:val="18"/>
          <w:szCs w:val="18"/>
        </w:rPr>
        <w:t xml:space="preserve">w przypadku pełnomocnictwa, zawierające wszystkie niezbędne elementy, w tym imię </w:t>
      </w:r>
      <w:r w:rsidR="00633E1C">
        <w:rPr>
          <w:rFonts w:ascii="Century Gothic" w:hAnsi="Century Gothic"/>
          <w:sz w:val="18"/>
          <w:szCs w:val="18"/>
        </w:rPr>
        <w:t xml:space="preserve">                      </w:t>
      </w:r>
      <w:r w:rsidRPr="00546F0B">
        <w:rPr>
          <w:rFonts w:ascii="Century Gothic" w:hAnsi="Century Gothic"/>
          <w:sz w:val="18"/>
          <w:szCs w:val="18"/>
        </w:rPr>
        <w:t xml:space="preserve">i nazwisko pełnomocnika i mocodawcy/ów, dane wnioskodawcy ( </w:t>
      </w:r>
      <w:r w:rsidR="008166C4" w:rsidRPr="00546F0B">
        <w:rPr>
          <w:rFonts w:ascii="Century Gothic" w:hAnsi="Century Gothic"/>
          <w:sz w:val="18"/>
          <w:szCs w:val="18"/>
        </w:rPr>
        <w:t>nazwa/imię i nazwisko, nr NIP/PESEL</w:t>
      </w:r>
      <w:r w:rsidRPr="00546F0B">
        <w:rPr>
          <w:rFonts w:ascii="Century Gothic" w:hAnsi="Century Gothic"/>
          <w:sz w:val="18"/>
          <w:szCs w:val="18"/>
        </w:rPr>
        <w:t xml:space="preserve">), zakres, datę udzielenia i ważności,  </w:t>
      </w:r>
    </w:p>
    <w:p w:rsidR="005F7102" w:rsidRPr="00546F0B" w:rsidRDefault="00AC0C1E" w:rsidP="009A1F56">
      <w:pPr>
        <w:numPr>
          <w:ilvl w:val="0"/>
          <w:numId w:val="18"/>
        </w:numPr>
        <w:ind w:left="1275" w:hanging="425"/>
        <w:rPr>
          <w:rFonts w:ascii="Century Gothic" w:hAnsi="Century Gothic"/>
          <w:sz w:val="18"/>
          <w:szCs w:val="18"/>
        </w:rPr>
      </w:pPr>
      <w:r w:rsidRPr="00546F0B">
        <w:rPr>
          <w:rFonts w:ascii="Century Gothic" w:hAnsi="Century Gothic"/>
          <w:sz w:val="18"/>
          <w:szCs w:val="18"/>
        </w:rPr>
        <w:t>podpisane elektronicznie z ikoną/sygnaturą tego podpisu zawierającą datę, imię</w:t>
      </w:r>
      <w:r w:rsidR="00633E1C">
        <w:rPr>
          <w:rFonts w:ascii="Century Gothic" w:hAnsi="Century Gothic"/>
          <w:sz w:val="18"/>
          <w:szCs w:val="18"/>
        </w:rPr>
        <w:t xml:space="preserve">                                    </w:t>
      </w:r>
      <w:bookmarkStart w:id="0" w:name="_GoBack"/>
      <w:bookmarkEnd w:id="0"/>
      <w:r w:rsidRPr="00546F0B">
        <w:rPr>
          <w:rFonts w:ascii="Century Gothic" w:hAnsi="Century Gothic"/>
          <w:sz w:val="18"/>
          <w:szCs w:val="18"/>
        </w:rPr>
        <w:t xml:space="preserve"> i nazwisko podpisującej osoby, umieszczoną w miejscu wyznaczonym do złożenia podpisu, </w:t>
      </w:r>
    </w:p>
    <w:p w:rsidR="005F7102" w:rsidRPr="00546F0B" w:rsidRDefault="00AC0C1E" w:rsidP="009A1F56">
      <w:pPr>
        <w:numPr>
          <w:ilvl w:val="0"/>
          <w:numId w:val="18"/>
        </w:numPr>
        <w:spacing w:after="45"/>
        <w:ind w:left="1275" w:hanging="425"/>
        <w:rPr>
          <w:rFonts w:ascii="Century Gothic" w:hAnsi="Century Gothic"/>
          <w:sz w:val="18"/>
          <w:szCs w:val="18"/>
        </w:rPr>
      </w:pPr>
      <w:r w:rsidRPr="00546F0B">
        <w:rPr>
          <w:rFonts w:ascii="Century Gothic" w:hAnsi="Century Gothic"/>
          <w:sz w:val="18"/>
          <w:szCs w:val="18"/>
        </w:rPr>
        <w:t xml:space="preserve">skany dokumentów mają być potwierdzone za zgodność z oryginałem podpisem elektronicznym uprawnionej osoby, </w:t>
      </w:r>
    </w:p>
    <w:p w:rsidR="005F7102" w:rsidRPr="00546F0B" w:rsidRDefault="00AC0C1E" w:rsidP="009A1F56">
      <w:pPr>
        <w:numPr>
          <w:ilvl w:val="0"/>
          <w:numId w:val="18"/>
        </w:numPr>
        <w:ind w:left="1275" w:hanging="425"/>
        <w:rPr>
          <w:rFonts w:ascii="Century Gothic" w:hAnsi="Century Gothic"/>
          <w:sz w:val="18"/>
          <w:szCs w:val="18"/>
        </w:rPr>
      </w:pPr>
      <w:r w:rsidRPr="00546F0B">
        <w:rPr>
          <w:rFonts w:ascii="Century Gothic" w:hAnsi="Century Gothic"/>
          <w:sz w:val="18"/>
          <w:szCs w:val="18"/>
        </w:rPr>
        <w:t xml:space="preserve">dokumenty podpisane elektronicznie nie wymagają dodatkowych podpisów, w tym np. złożonych odręcznie.   </w:t>
      </w:r>
    </w:p>
    <w:p w:rsidR="00D71D01" w:rsidRPr="00546F0B" w:rsidRDefault="00D71D01" w:rsidP="00D71D01">
      <w:pPr>
        <w:spacing w:after="135" w:line="259" w:lineRule="auto"/>
        <w:ind w:left="0" w:right="360" w:firstLine="0"/>
        <w:jc w:val="left"/>
        <w:rPr>
          <w:rFonts w:ascii="Century Gothic" w:hAnsi="Century Gothic"/>
          <w:sz w:val="18"/>
          <w:szCs w:val="18"/>
        </w:rPr>
      </w:pPr>
      <w:r w:rsidRPr="00546F0B">
        <w:rPr>
          <w:rFonts w:ascii="Century Gothic" w:hAnsi="Century Gothic"/>
          <w:b/>
          <w:sz w:val="18"/>
          <w:szCs w:val="18"/>
        </w:rPr>
        <w:t>PODSTAWA PRAWNA:</w:t>
      </w:r>
    </w:p>
    <w:p w:rsidR="00D71D01" w:rsidRPr="00546F0B" w:rsidRDefault="00D71D01" w:rsidP="00D71D01">
      <w:pPr>
        <w:ind w:left="142" w:firstLine="0"/>
        <w:rPr>
          <w:rFonts w:ascii="Century Gothic" w:hAnsi="Century Gothic"/>
          <w:sz w:val="18"/>
          <w:szCs w:val="18"/>
        </w:rPr>
      </w:pPr>
      <w:r w:rsidRPr="00546F0B">
        <w:rPr>
          <w:rFonts w:ascii="Century Gothic" w:hAnsi="Century Gothic"/>
          <w:sz w:val="18"/>
          <w:szCs w:val="18"/>
        </w:rPr>
        <w:t xml:space="preserve">Finansowanie ze środków Krajowego Funduszu Szkoleniowego kształcenia ustawicznego realizowane jest na podstawie: </w:t>
      </w:r>
    </w:p>
    <w:p w:rsidR="00D71D01" w:rsidRPr="00546F0B" w:rsidRDefault="00D71D01" w:rsidP="00D71D01">
      <w:pPr>
        <w:numPr>
          <w:ilvl w:val="0"/>
          <w:numId w:val="1"/>
        </w:numPr>
        <w:ind w:hanging="427"/>
        <w:rPr>
          <w:rFonts w:ascii="Century Gothic" w:hAnsi="Century Gothic"/>
          <w:sz w:val="18"/>
          <w:szCs w:val="18"/>
        </w:rPr>
      </w:pPr>
      <w:r w:rsidRPr="00546F0B">
        <w:rPr>
          <w:rFonts w:ascii="Century Gothic" w:hAnsi="Century Gothic"/>
          <w:sz w:val="18"/>
          <w:szCs w:val="18"/>
        </w:rPr>
        <w:t>Ustawy z dnia 20 marca 2025 r. o rynku pracy i służbach zatrudnienia</w:t>
      </w:r>
      <w:hyperlink r:id="rId9">
        <w:r w:rsidRPr="00546F0B">
          <w:rPr>
            <w:rFonts w:ascii="Century Gothic" w:hAnsi="Century Gothic"/>
            <w:sz w:val="18"/>
            <w:szCs w:val="18"/>
          </w:rPr>
          <w:t>;</w:t>
        </w:r>
      </w:hyperlink>
      <w:r w:rsidRPr="00546F0B">
        <w:rPr>
          <w:rFonts w:ascii="Century Gothic" w:hAnsi="Century Gothic"/>
          <w:sz w:val="18"/>
          <w:szCs w:val="18"/>
        </w:rPr>
        <w:t xml:space="preserve"> </w:t>
      </w:r>
    </w:p>
    <w:p w:rsidR="00D71D01" w:rsidRPr="00546F0B" w:rsidRDefault="00D71D01" w:rsidP="00D71D01">
      <w:pPr>
        <w:numPr>
          <w:ilvl w:val="0"/>
          <w:numId w:val="1"/>
        </w:numPr>
        <w:spacing w:after="42"/>
        <w:ind w:hanging="427"/>
        <w:rPr>
          <w:rFonts w:ascii="Century Gothic" w:hAnsi="Century Gothic"/>
          <w:sz w:val="18"/>
          <w:szCs w:val="18"/>
        </w:rPr>
      </w:pPr>
      <w:r w:rsidRPr="00546F0B">
        <w:rPr>
          <w:rFonts w:ascii="Century Gothic" w:hAnsi="Century Gothic"/>
          <w:sz w:val="18"/>
          <w:szCs w:val="18"/>
        </w:rPr>
        <w:t>Rozporządzenia Ministra Rodziny, Pracy i Polityki Społecznej z dnia 25 listopada 2025 r. w sprawie Krajowego Funduszu Szkoleniowego;</w:t>
      </w:r>
    </w:p>
    <w:p w:rsidR="00D71D01" w:rsidRPr="00546F0B" w:rsidRDefault="00D71D01" w:rsidP="00D71D01">
      <w:pPr>
        <w:numPr>
          <w:ilvl w:val="0"/>
          <w:numId w:val="1"/>
        </w:numPr>
        <w:ind w:hanging="427"/>
        <w:rPr>
          <w:rFonts w:ascii="Century Gothic" w:hAnsi="Century Gothic"/>
          <w:sz w:val="18"/>
          <w:szCs w:val="18"/>
        </w:rPr>
      </w:pPr>
      <w:r w:rsidRPr="00546F0B">
        <w:rPr>
          <w:rFonts w:ascii="Century Gothic" w:hAnsi="Century Gothic"/>
          <w:sz w:val="18"/>
          <w:szCs w:val="18"/>
        </w:rPr>
        <w:lastRenderedPageBreak/>
        <w:t xml:space="preserve">Rozporządzenia Komisji (UE) nr 2023/2831 z dnia 13 grudnia 2023 r. w sprawie stosowania art. 107 i 108 Traktatu o funkcjonowaniu Unii Europejskiej do pomocy </w:t>
      </w:r>
      <w:r w:rsidRPr="00546F0B">
        <w:rPr>
          <w:rFonts w:ascii="Century Gothic" w:hAnsi="Century Gothic"/>
          <w:i/>
          <w:sz w:val="18"/>
          <w:szCs w:val="18"/>
        </w:rPr>
        <w:t>de minimis</w:t>
      </w:r>
      <w:r w:rsidRPr="00546F0B">
        <w:rPr>
          <w:rFonts w:ascii="Century Gothic" w:hAnsi="Century Gothic"/>
          <w:sz w:val="18"/>
          <w:szCs w:val="18"/>
        </w:rPr>
        <w:t xml:space="preserve"> (Dz. Urz. UE L 2023/2831  z 15.12.2023); </w:t>
      </w:r>
    </w:p>
    <w:p w:rsidR="00D71D01" w:rsidRPr="00546F0B" w:rsidRDefault="00D71D01" w:rsidP="00D71D01">
      <w:pPr>
        <w:numPr>
          <w:ilvl w:val="0"/>
          <w:numId w:val="1"/>
        </w:numPr>
        <w:ind w:hanging="427"/>
        <w:rPr>
          <w:rFonts w:ascii="Century Gothic" w:hAnsi="Century Gothic"/>
          <w:sz w:val="18"/>
          <w:szCs w:val="18"/>
        </w:rPr>
      </w:pPr>
      <w:r w:rsidRPr="00546F0B">
        <w:rPr>
          <w:rFonts w:ascii="Century Gothic" w:hAnsi="Century Gothic"/>
          <w:sz w:val="18"/>
          <w:szCs w:val="18"/>
        </w:rPr>
        <w:t xml:space="preserve">Ustawy z dnia 30 kwietnia 2004 r. o postępowaniu w sprawach dotyczących pomocy publicznej  </w:t>
      </w:r>
    </w:p>
    <w:p w:rsidR="00D71D01" w:rsidRPr="00546F0B" w:rsidRDefault="00D71D01" w:rsidP="00D71D01">
      <w:pPr>
        <w:numPr>
          <w:ilvl w:val="0"/>
          <w:numId w:val="1"/>
        </w:numPr>
        <w:spacing w:after="45"/>
        <w:ind w:hanging="427"/>
        <w:rPr>
          <w:rFonts w:ascii="Century Gothic" w:hAnsi="Century Gothic"/>
          <w:sz w:val="18"/>
          <w:szCs w:val="18"/>
        </w:rPr>
      </w:pPr>
      <w:r w:rsidRPr="00546F0B">
        <w:rPr>
          <w:rFonts w:ascii="Century Gothic" w:hAnsi="Century Gothic"/>
          <w:sz w:val="18"/>
          <w:szCs w:val="18"/>
        </w:rPr>
        <w:t xml:space="preserve">Rozporządzenia Rady Ministrów z dnia 17 października 2025 r. w sprawie zakresu informacji przedstawianych przez podmiot ubiegający się o pomoc </w:t>
      </w:r>
      <w:r w:rsidRPr="00546F0B">
        <w:rPr>
          <w:rFonts w:ascii="Century Gothic" w:hAnsi="Century Gothic"/>
          <w:i/>
          <w:sz w:val="18"/>
          <w:szCs w:val="18"/>
        </w:rPr>
        <w:t>de minimis</w:t>
      </w:r>
      <w:r w:rsidRPr="00546F0B">
        <w:rPr>
          <w:rFonts w:ascii="Century Gothic" w:hAnsi="Century Gothic"/>
          <w:sz w:val="18"/>
          <w:szCs w:val="18"/>
        </w:rPr>
        <w:t>;</w:t>
      </w:r>
    </w:p>
    <w:p w:rsidR="00D71D01" w:rsidRPr="00546F0B" w:rsidRDefault="00D71D01" w:rsidP="00D71D01">
      <w:pPr>
        <w:numPr>
          <w:ilvl w:val="0"/>
          <w:numId w:val="1"/>
        </w:numPr>
        <w:spacing w:after="42"/>
        <w:ind w:hanging="427"/>
        <w:rPr>
          <w:rFonts w:ascii="Century Gothic" w:hAnsi="Century Gothic"/>
          <w:sz w:val="18"/>
          <w:szCs w:val="18"/>
        </w:rPr>
      </w:pPr>
      <w:r w:rsidRPr="00546F0B">
        <w:rPr>
          <w:rFonts w:ascii="Century Gothic" w:hAnsi="Century Gothic"/>
          <w:sz w:val="18"/>
          <w:szCs w:val="18"/>
        </w:rPr>
        <w:t xml:space="preserve">Ustawy z dnia 6 marca 2018 r. Prawo przedsiębiorców; </w:t>
      </w:r>
    </w:p>
    <w:p w:rsidR="00D71D01" w:rsidRPr="00546F0B" w:rsidRDefault="00D71D01" w:rsidP="00D71D01">
      <w:pPr>
        <w:numPr>
          <w:ilvl w:val="0"/>
          <w:numId w:val="1"/>
        </w:numPr>
        <w:spacing w:after="38"/>
        <w:ind w:hanging="427"/>
        <w:rPr>
          <w:rFonts w:ascii="Century Gothic" w:hAnsi="Century Gothic"/>
          <w:sz w:val="18"/>
          <w:szCs w:val="18"/>
        </w:rPr>
      </w:pPr>
      <w:r w:rsidRPr="00546F0B">
        <w:rPr>
          <w:rFonts w:ascii="Century Gothic" w:hAnsi="Century Gothic"/>
          <w:sz w:val="18"/>
          <w:szCs w:val="18"/>
        </w:rPr>
        <w:t>Ustawy z dnia 27 sierpnia 2009 r. o finansach publicznych,</w:t>
      </w:r>
    </w:p>
    <w:p w:rsidR="00D71D01" w:rsidRPr="00546F0B" w:rsidRDefault="00D71D01" w:rsidP="00D71D01">
      <w:pPr>
        <w:numPr>
          <w:ilvl w:val="0"/>
          <w:numId w:val="1"/>
        </w:numPr>
        <w:spacing w:after="46"/>
        <w:ind w:hanging="427"/>
        <w:rPr>
          <w:rFonts w:ascii="Century Gothic" w:hAnsi="Century Gothic"/>
          <w:sz w:val="18"/>
          <w:szCs w:val="18"/>
        </w:rPr>
      </w:pPr>
      <w:r w:rsidRPr="00546F0B">
        <w:rPr>
          <w:rFonts w:ascii="Century Gothic" w:hAnsi="Century Gothic"/>
          <w:sz w:val="18"/>
          <w:szCs w:val="18"/>
        </w:rPr>
        <w:t xml:space="preserve">Niniejszych Zasad i kryteriów przyznawania środków Krajowego Funduszu Szkoleniowego </w:t>
      </w:r>
      <w:r w:rsidR="00633E1C">
        <w:rPr>
          <w:rFonts w:ascii="Century Gothic" w:hAnsi="Century Gothic"/>
          <w:sz w:val="18"/>
          <w:szCs w:val="18"/>
        </w:rPr>
        <w:t xml:space="preserve">                                 </w:t>
      </w:r>
      <w:r w:rsidRPr="00546F0B">
        <w:rPr>
          <w:rFonts w:ascii="Century Gothic" w:hAnsi="Century Gothic"/>
          <w:sz w:val="18"/>
          <w:szCs w:val="18"/>
        </w:rPr>
        <w:t xml:space="preserve">w Powiatowym Urzędzie Pracy w Goleniowie w roku 2026; </w:t>
      </w:r>
    </w:p>
    <w:p w:rsidR="000E016F" w:rsidRPr="00546F0B" w:rsidRDefault="000E016F" w:rsidP="000E016F">
      <w:pPr>
        <w:ind w:left="850" w:firstLine="0"/>
        <w:rPr>
          <w:rFonts w:ascii="Century Gothic" w:hAnsi="Century Gothic"/>
          <w:sz w:val="18"/>
          <w:szCs w:val="18"/>
        </w:rPr>
      </w:pPr>
    </w:p>
    <w:sectPr w:rsidR="000E016F" w:rsidRPr="00546F0B" w:rsidSect="00A92956">
      <w:footerReference w:type="even" r:id="rId10"/>
      <w:footerReference w:type="default" r:id="rId11"/>
      <w:footerReference w:type="first" r:id="rId12"/>
      <w:pgSz w:w="11906" w:h="16838"/>
      <w:pgMar w:top="1417" w:right="1417" w:bottom="1417" w:left="1417" w:header="708" w:footer="706" w:gutter="0"/>
      <w:cols w:space="708"/>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B2E" w:rsidRDefault="008F5B2E">
      <w:pPr>
        <w:spacing w:after="0" w:line="240" w:lineRule="auto"/>
      </w:pPr>
      <w:r>
        <w:separator/>
      </w:r>
    </w:p>
  </w:endnote>
  <w:endnote w:type="continuationSeparator" w:id="0">
    <w:p w:rsidR="008F5B2E" w:rsidRDefault="008F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102" w:rsidRDefault="00AC0C1E">
    <w:pPr>
      <w:spacing w:after="139" w:line="259" w:lineRule="auto"/>
      <w:ind w:left="0" w:right="4"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667512</wp:posOffset>
              </wp:positionH>
              <wp:positionV relativeFrom="page">
                <wp:posOffset>9802063</wp:posOffset>
              </wp:positionV>
              <wp:extent cx="6227064" cy="38100"/>
              <wp:effectExtent l="0" t="0" r="0" b="0"/>
              <wp:wrapSquare wrapText="bothSides"/>
              <wp:docPr id="24974" name="Group 24974"/>
              <wp:cNvGraphicFramePr/>
              <a:graphic xmlns:a="http://schemas.openxmlformats.org/drawingml/2006/main">
                <a:graphicData uri="http://schemas.microsoft.com/office/word/2010/wordprocessingGroup">
                  <wpg:wgp>
                    <wpg:cNvGrpSpPr/>
                    <wpg:grpSpPr>
                      <a:xfrm>
                        <a:off x="0" y="0"/>
                        <a:ext cx="6227064" cy="38100"/>
                        <a:chOff x="0" y="0"/>
                        <a:chExt cx="6227064" cy="38100"/>
                      </a:xfrm>
                    </wpg:grpSpPr>
                    <wps:wsp>
                      <wps:cNvPr id="25288" name="Shape 25288"/>
                      <wps:cNvSpPr/>
                      <wps:spPr>
                        <a:xfrm>
                          <a:off x="0" y="0"/>
                          <a:ext cx="6227064" cy="38100"/>
                        </a:xfrm>
                        <a:custGeom>
                          <a:avLst/>
                          <a:gdLst/>
                          <a:ahLst/>
                          <a:cxnLst/>
                          <a:rect l="0" t="0" r="0" b="0"/>
                          <a:pathLst>
                            <a:path w="6227064" h="38100">
                              <a:moveTo>
                                <a:pt x="0" y="0"/>
                              </a:moveTo>
                              <a:lnTo>
                                <a:pt x="6227064" y="0"/>
                              </a:lnTo>
                              <a:lnTo>
                                <a:pt x="6227064" y="38100"/>
                              </a:lnTo>
                              <a:lnTo>
                                <a:pt x="0" y="3810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anchor>
          </w:drawing>
        </mc:Choice>
        <mc:Fallback xmlns:a="http://schemas.openxmlformats.org/drawingml/2006/main">
          <w:pict>
            <v:group id="Group 24974" style="width:490.32pt;height:3pt;position:absolute;mso-position-horizontal-relative:page;mso-position-horizontal:absolute;margin-left:52.56pt;mso-position-vertical-relative:page;margin-top:771.816pt;" coordsize="62270,381">
              <v:shape id="Shape 25289" style="position:absolute;width:62270;height:381;left:0;top:0;" coordsize="6227064,38100" path="m0,0l6227064,0l6227064,38100l0,38100l0,0">
                <v:stroke weight="0pt" endcap="flat" joinstyle="miter" miterlimit="10" on="false" color="#000000" opacity="0"/>
                <v:fill on="true" color="#9bbb5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F7102" w:rsidRDefault="00AC0C1E">
    <w:pPr>
      <w:spacing w:after="0" w:line="259" w:lineRule="auto"/>
      <w:ind w:left="142" w:firstLine="0"/>
      <w:jc w:val="left"/>
    </w:pPr>
    <w:r>
      <w:rPr>
        <w:rFonts w:ascii="Calibri" w:eastAsia="Calibri" w:hAnsi="Calibri" w:cs="Calibri"/>
        <w:sz w:val="22"/>
      </w:rPr>
      <w:t xml:space="preserve">Zasady i kryteria przyznawania środków KFS w Urzędzie Pracy m.st. Warszawy w 2026 r. </w:t>
    </w:r>
  </w:p>
  <w:p w:rsidR="005F7102" w:rsidRDefault="00AC0C1E">
    <w:pPr>
      <w:spacing w:after="0" w:line="259" w:lineRule="auto"/>
      <w:ind w:left="142"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943720024"/>
      <w:docPartObj>
        <w:docPartGallery w:val="Page Numbers (Bottom of Page)"/>
        <w:docPartUnique/>
      </w:docPartObj>
    </w:sdtPr>
    <w:sdtEndPr/>
    <w:sdtContent>
      <w:p w:rsidR="00546F0B" w:rsidRPr="00A92956" w:rsidRDefault="00546F0B">
        <w:pPr>
          <w:pStyle w:val="Stopka"/>
          <w:jc w:val="right"/>
          <w:rPr>
            <w:sz w:val="16"/>
            <w:szCs w:val="16"/>
          </w:rPr>
        </w:pPr>
        <w:r w:rsidRPr="00A92956">
          <w:rPr>
            <w:sz w:val="16"/>
            <w:szCs w:val="16"/>
          </w:rPr>
          <w:fldChar w:fldCharType="begin"/>
        </w:r>
        <w:r w:rsidRPr="00A92956">
          <w:rPr>
            <w:sz w:val="16"/>
            <w:szCs w:val="16"/>
          </w:rPr>
          <w:instrText>PAGE   \* MERGEFORMAT</w:instrText>
        </w:r>
        <w:r w:rsidRPr="00A92956">
          <w:rPr>
            <w:sz w:val="16"/>
            <w:szCs w:val="16"/>
          </w:rPr>
          <w:fldChar w:fldCharType="separate"/>
        </w:r>
        <w:r w:rsidR="00633E1C">
          <w:rPr>
            <w:noProof/>
            <w:sz w:val="16"/>
            <w:szCs w:val="16"/>
          </w:rPr>
          <w:t>12</w:t>
        </w:r>
        <w:r w:rsidRPr="00A92956">
          <w:rPr>
            <w:sz w:val="16"/>
            <w:szCs w:val="16"/>
          </w:rPr>
          <w:fldChar w:fldCharType="end"/>
        </w:r>
      </w:p>
    </w:sdtContent>
  </w:sdt>
  <w:p w:rsidR="00546F0B" w:rsidRDefault="00546F0B">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102" w:rsidRDefault="00AC0C1E">
    <w:pPr>
      <w:spacing w:after="139" w:line="259" w:lineRule="auto"/>
      <w:ind w:left="0" w:right="4"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667512</wp:posOffset>
              </wp:positionH>
              <wp:positionV relativeFrom="page">
                <wp:posOffset>9802063</wp:posOffset>
              </wp:positionV>
              <wp:extent cx="6227064" cy="38100"/>
              <wp:effectExtent l="0" t="0" r="0" b="0"/>
              <wp:wrapSquare wrapText="bothSides"/>
              <wp:docPr id="24920" name="Group 24920"/>
              <wp:cNvGraphicFramePr/>
              <a:graphic xmlns:a="http://schemas.openxmlformats.org/drawingml/2006/main">
                <a:graphicData uri="http://schemas.microsoft.com/office/word/2010/wordprocessingGroup">
                  <wpg:wgp>
                    <wpg:cNvGrpSpPr/>
                    <wpg:grpSpPr>
                      <a:xfrm>
                        <a:off x="0" y="0"/>
                        <a:ext cx="6227064" cy="38100"/>
                        <a:chOff x="0" y="0"/>
                        <a:chExt cx="6227064" cy="38100"/>
                      </a:xfrm>
                    </wpg:grpSpPr>
                    <wps:wsp>
                      <wps:cNvPr id="25284" name="Shape 25284"/>
                      <wps:cNvSpPr/>
                      <wps:spPr>
                        <a:xfrm>
                          <a:off x="0" y="0"/>
                          <a:ext cx="6227064" cy="38100"/>
                        </a:xfrm>
                        <a:custGeom>
                          <a:avLst/>
                          <a:gdLst/>
                          <a:ahLst/>
                          <a:cxnLst/>
                          <a:rect l="0" t="0" r="0" b="0"/>
                          <a:pathLst>
                            <a:path w="6227064" h="38100">
                              <a:moveTo>
                                <a:pt x="0" y="0"/>
                              </a:moveTo>
                              <a:lnTo>
                                <a:pt x="6227064" y="0"/>
                              </a:lnTo>
                              <a:lnTo>
                                <a:pt x="6227064" y="38100"/>
                              </a:lnTo>
                              <a:lnTo>
                                <a:pt x="0" y="3810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anchor>
          </w:drawing>
        </mc:Choice>
        <mc:Fallback xmlns:a="http://schemas.openxmlformats.org/drawingml/2006/main">
          <w:pict>
            <v:group id="Group 24920" style="width:490.32pt;height:3pt;position:absolute;mso-position-horizontal-relative:page;mso-position-horizontal:absolute;margin-left:52.56pt;mso-position-vertical-relative:page;margin-top:771.816pt;" coordsize="62270,381">
              <v:shape id="Shape 25285" style="position:absolute;width:62270;height:381;left:0;top:0;" coordsize="6227064,38100" path="m0,0l6227064,0l6227064,38100l0,38100l0,0">
                <v:stroke weight="0pt" endcap="flat" joinstyle="miter" miterlimit="10" on="false" color="#000000" opacity="0"/>
                <v:fill on="true" color="#9bbb5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F7102" w:rsidRDefault="00AC0C1E">
    <w:pPr>
      <w:spacing w:after="0" w:line="259" w:lineRule="auto"/>
      <w:ind w:left="142" w:firstLine="0"/>
      <w:jc w:val="left"/>
    </w:pPr>
    <w:r>
      <w:rPr>
        <w:rFonts w:ascii="Calibri" w:eastAsia="Calibri" w:hAnsi="Calibri" w:cs="Calibri"/>
        <w:sz w:val="22"/>
      </w:rPr>
      <w:t xml:space="preserve">Zasady i kryteria przyznawania środków KFS w Urzędzie Pracy m.st. Warszawy w 2026 r. </w:t>
    </w:r>
  </w:p>
  <w:p w:rsidR="005F7102" w:rsidRDefault="00AC0C1E">
    <w:pPr>
      <w:spacing w:after="0" w:line="259" w:lineRule="auto"/>
      <w:ind w:left="142"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B2E" w:rsidRDefault="008F5B2E">
      <w:pPr>
        <w:spacing w:after="0" w:line="240" w:lineRule="auto"/>
      </w:pPr>
      <w:r>
        <w:separator/>
      </w:r>
    </w:p>
  </w:footnote>
  <w:footnote w:type="continuationSeparator" w:id="0">
    <w:p w:rsidR="008F5B2E" w:rsidRDefault="008F5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A57"/>
    <w:multiLevelType w:val="hybridMultilevel"/>
    <w:tmpl w:val="46628CD4"/>
    <w:lvl w:ilvl="0" w:tplc="C5725B24">
      <w:start w:val="11"/>
      <w:numFmt w:val="decimal"/>
      <w:lvlText w:val="%1)"/>
      <w:lvlJc w:val="left"/>
      <w:pPr>
        <w:ind w:left="708"/>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tplc="42AE709A">
      <w:start w:val="1"/>
      <w:numFmt w:val="lowerLetter"/>
      <w:lvlText w:val="%2)"/>
      <w:lvlJc w:val="left"/>
      <w:pPr>
        <w:ind w:left="994"/>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2" w:tplc="8E40AE04">
      <w:start w:val="1"/>
      <w:numFmt w:val="lowerRoman"/>
      <w:lvlText w:val="%3"/>
      <w:lvlJc w:val="left"/>
      <w:pPr>
        <w:ind w:left="16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A204138">
      <w:start w:val="1"/>
      <w:numFmt w:val="decimal"/>
      <w:lvlText w:val="%4"/>
      <w:lvlJc w:val="left"/>
      <w:pPr>
        <w:ind w:left="23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D305A32">
      <w:start w:val="1"/>
      <w:numFmt w:val="lowerLetter"/>
      <w:lvlText w:val="%5"/>
      <w:lvlJc w:val="left"/>
      <w:pPr>
        <w:ind w:left="30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77C82FC">
      <w:start w:val="1"/>
      <w:numFmt w:val="lowerRoman"/>
      <w:lvlText w:val="%6"/>
      <w:lvlJc w:val="left"/>
      <w:pPr>
        <w:ind w:left="38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70274F0">
      <w:start w:val="1"/>
      <w:numFmt w:val="decimal"/>
      <w:lvlText w:val="%7"/>
      <w:lvlJc w:val="left"/>
      <w:pPr>
        <w:ind w:left="4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8307C0A">
      <w:start w:val="1"/>
      <w:numFmt w:val="lowerLetter"/>
      <w:lvlText w:val="%8"/>
      <w:lvlJc w:val="left"/>
      <w:pPr>
        <w:ind w:left="52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4E49D2A">
      <w:start w:val="1"/>
      <w:numFmt w:val="lowerRoman"/>
      <w:lvlText w:val="%9"/>
      <w:lvlJc w:val="left"/>
      <w:pPr>
        <w:ind w:left="59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DEE2162"/>
    <w:multiLevelType w:val="hybridMultilevel"/>
    <w:tmpl w:val="2F5E936C"/>
    <w:lvl w:ilvl="0" w:tplc="1674B2EA">
      <w:start w:val="1"/>
      <w:numFmt w:val="decimal"/>
      <w:lvlText w:val="%1."/>
      <w:lvlJc w:val="left"/>
      <w:pPr>
        <w:ind w:left="554"/>
      </w:pPr>
      <w:rPr>
        <w:rFonts w:ascii="Century Gothic" w:eastAsia="Arial" w:hAnsi="Century Gothic" w:cs="Arial" w:hint="default"/>
        <w:b w:val="0"/>
        <w:i w:val="0"/>
        <w:strike w:val="0"/>
        <w:dstrike w:val="0"/>
        <w:color w:val="333333"/>
        <w:sz w:val="18"/>
        <w:szCs w:val="18"/>
        <w:u w:val="none" w:color="000000"/>
        <w:bdr w:val="none" w:sz="0" w:space="0" w:color="auto"/>
        <w:shd w:val="clear" w:color="auto" w:fill="auto"/>
        <w:vertAlign w:val="baseline"/>
      </w:rPr>
    </w:lvl>
    <w:lvl w:ilvl="1" w:tplc="84E49260">
      <w:start w:val="1"/>
      <w:numFmt w:val="lowerLetter"/>
      <w:lvlText w:val="%2"/>
      <w:lvlJc w:val="left"/>
      <w:pPr>
        <w:ind w:left="108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2" w:tplc="FFD8B9A4">
      <w:start w:val="1"/>
      <w:numFmt w:val="lowerRoman"/>
      <w:lvlText w:val="%3"/>
      <w:lvlJc w:val="left"/>
      <w:pPr>
        <w:ind w:left="180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3" w:tplc="4DBC8A74">
      <w:start w:val="1"/>
      <w:numFmt w:val="decimal"/>
      <w:lvlText w:val="%4"/>
      <w:lvlJc w:val="left"/>
      <w:pPr>
        <w:ind w:left="252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4" w:tplc="16E4840C">
      <w:start w:val="1"/>
      <w:numFmt w:val="lowerLetter"/>
      <w:lvlText w:val="%5"/>
      <w:lvlJc w:val="left"/>
      <w:pPr>
        <w:ind w:left="324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5" w:tplc="3F4A87E0">
      <w:start w:val="1"/>
      <w:numFmt w:val="lowerRoman"/>
      <w:lvlText w:val="%6"/>
      <w:lvlJc w:val="left"/>
      <w:pPr>
        <w:ind w:left="396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6" w:tplc="3E70C6E8">
      <w:start w:val="1"/>
      <w:numFmt w:val="decimal"/>
      <w:lvlText w:val="%7"/>
      <w:lvlJc w:val="left"/>
      <w:pPr>
        <w:ind w:left="468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7" w:tplc="294CC5FC">
      <w:start w:val="1"/>
      <w:numFmt w:val="lowerLetter"/>
      <w:lvlText w:val="%8"/>
      <w:lvlJc w:val="left"/>
      <w:pPr>
        <w:ind w:left="540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8" w:tplc="0E2AE5EA">
      <w:start w:val="1"/>
      <w:numFmt w:val="lowerRoman"/>
      <w:lvlText w:val="%9"/>
      <w:lvlJc w:val="left"/>
      <w:pPr>
        <w:ind w:left="612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abstractNum>
  <w:abstractNum w:abstractNumId="2" w15:restartNumberingAfterBreak="0">
    <w:nsid w:val="0F13755B"/>
    <w:multiLevelType w:val="hybridMultilevel"/>
    <w:tmpl w:val="03645C68"/>
    <w:lvl w:ilvl="0" w:tplc="E0105686">
      <w:start w:val="1"/>
      <w:numFmt w:val="decimal"/>
      <w:lvlText w:val="%1."/>
      <w:lvlJc w:val="left"/>
      <w:pPr>
        <w:ind w:left="410"/>
      </w:pPr>
      <w:rPr>
        <w:rFonts w:ascii="Century Gothic" w:eastAsia="Arial" w:hAnsi="Century Gothic" w:cs="Arial" w:hint="default"/>
        <w:b w:val="0"/>
        <w:i w:val="0"/>
        <w:strike w:val="0"/>
        <w:dstrike w:val="0"/>
        <w:color w:val="333333"/>
        <w:sz w:val="20"/>
        <w:szCs w:val="20"/>
        <w:u w:val="none" w:color="000000"/>
        <w:bdr w:val="none" w:sz="0" w:space="0" w:color="auto"/>
        <w:shd w:val="clear" w:color="auto" w:fill="auto"/>
        <w:vertAlign w:val="baseline"/>
      </w:rPr>
    </w:lvl>
    <w:lvl w:ilvl="1" w:tplc="0B4CC3DC">
      <w:start w:val="1"/>
      <w:numFmt w:val="lowerLetter"/>
      <w:lvlText w:val="%2)"/>
      <w:lvlJc w:val="left"/>
      <w:pPr>
        <w:ind w:left="785"/>
      </w:pPr>
      <w:rPr>
        <w:rFonts w:ascii="Century Gothic" w:eastAsia="Arial" w:hAnsi="Century Gothic" w:cs="Arial" w:hint="default"/>
        <w:b w:val="0"/>
        <w:i w:val="0"/>
        <w:strike w:val="0"/>
        <w:dstrike w:val="0"/>
        <w:color w:val="333333"/>
        <w:sz w:val="20"/>
        <w:szCs w:val="20"/>
        <w:u w:val="none" w:color="000000"/>
        <w:bdr w:val="none" w:sz="0" w:space="0" w:color="auto"/>
        <w:shd w:val="clear" w:color="auto" w:fill="auto"/>
        <w:vertAlign w:val="baseline"/>
      </w:rPr>
    </w:lvl>
    <w:lvl w:ilvl="2" w:tplc="04150001">
      <w:start w:val="1"/>
      <w:numFmt w:val="bullet"/>
      <w:lvlText w:val=""/>
      <w:lvlJc w:val="left"/>
      <w:pPr>
        <w:ind w:left="99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7A242318">
      <w:start w:val="1"/>
      <w:numFmt w:val="decimal"/>
      <w:lvlText w:val="%4"/>
      <w:lvlJc w:val="left"/>
      <w:pPr>
        <w:ind w:left="16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298D948">
      <w:start w:val="1"/>
      <w:numFmt w:val="lowerLetter"/>
      <w:lvlText w:val="%5"/>
      <w:lvlJc w:val="left"/>
      <w:pPr>
        <w:ind w:left="23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CD657FA">
      <w:start w:val="1"/>
      <w:numFmt w:val="lowerRoman"/>
      <w:lvlText w:val="%6"/>
      <w:lvlJc w:val="left"/>
      <w:pPr>
        <w:ind w:left="30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1AAD3BC">
      <w:start w:val="1"/>
      <w:numFmt w:val="decimal"/>
      <w:lvlText w:val="%7"/>
      <w:lvlJc w:val="left"/>
      <w:pPr>
        <w:ind w:left="38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E0C617E">
      <w:start w:val="1"/>
      <w:numFmt w:val="lowerLetter"/>
      <w:lvlText w:val="%8"/>
      <w:lvlJc w:val="left"/>
      <w:pPr>
        <w:ind w:left="4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B5C88DE">
      <w:start w:val="1"/>
      <w:numFmt w:val="lowerRoman"/>
      <w:lvlText w:val="%9"/>
      <w:lvlJc w:val="left"/>
      <w:pPr>
        <w:ind w:left="52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AAF5DED"/>
    <w:multiLevelType w:val="hybridMultilevel"/>
    <w:tmpl w:val="39DAECE2"/>
    <w:lvl w:ilvl="0" w:tplc="1E8E6EC0">
      <w:start w:val="2"/>
      <w:numFmt w:val="decimal"/>
      <w:lvlText w:val="%1."/>
      <w:lvlJc w:val="left"/>
      <w:pPr>
        <w:ind w:left="410"/>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tplc="68B67EA6">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65CB05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284769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A4CBD6">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706613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6C87554">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6F6DC8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56CE11E">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AB4103B"/>
    <w:multiLevelType w:val="hybridMultilevel"/>
    <w:tmpl w:val="54B61F66"/>
    <w:lvl w:ilvl="0" w:tplc="92E01FB0">
      <w:start w:val="1"/>
      <w:numFmt w:val="decimal"/>
      <w:lvlText w:val="%1."/>
      <w:lvlJc w:val="left"/>
      <w:pPr>
        <w:ind w:left="410"/>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tplc="DD386474">
      <w:start w:val="1"/>
      <w:numFmt w:val="lowerLetter"/>
      <w:lvlText w:val="%2)"/>
      <w:lvlJc w:val="left"/>
      <w:pPr>
        <w:ind w:left="708"/>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2" w:tplc="8B4680AC">
      <w:start w:val="1"/>
      <w:numFmt w:val="lowerRoman"/>
      <w:lvlText w:val="%3"/>
      <w:lvlJc w:val="left"/>
      <w:pPr>
        <w:ind w:left="13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8F47028">
      <w:start w:val="1"/>
      <w:numFmt w:val="decimal"/>
      <w:lvlText w:val="%4"/>
      <w:lvlJc w:val="left"/>
      <w:pPr>
        <w:ind w:left="2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5B49FEA">
      <w:start w:val="1"/>
      <w:numFmt w:val="lowerLetter"/>
      <w:lvlText w:val="%5"/>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1B05416">
      <w:start w:val="1"/>
      <w:numFmt w:val="lowerRoman"/>
      <w:lvlText w:val="%6"/>
      <w:lvlJc w:val="left"/>
      <w:pPr>
        <w:ind w:left="35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718FDA0">
      <w:start w:val="1"/>
      <w:numFmt w:val="decimal"/>
      <w:lvlText w:val="%7"/>
      <w:lvlJc w:val="left"/>
      <w:pPr>
        <w:ind w:left="4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97C1FDA">
      <w:start w:val="1"/>
      <w:numFmt w:val="lowerLetter"/>
      <w:lvlText w:val="%8"/>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880CE40">
      <w:start w:val="1"/>
      <w:numFmt w:val="lowerRoman"/>
      <w:lvlText w:val="%9"/>
      <w:lvlJc w:val="left"/>
      <w:pPr>
        <w:ind w:left="56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6BF19F1"/>
    <w:multiLevelType w:val="hybridMultilevel"/>
    <w:tmpl w:val="561A8960"/>
    <w:lvl w:ilvl="0" w:tplc="9886BC80">
      <w:start w:val="1"/>
      <w:numFmt w:val="decimal"/>
      <w:lvlText w:val="%1."/>
      <w:lvlJc w:val="left"/>
      <w:pPr>
        <w:ind w:left="552"/>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tplc="B784E028">
      <w:start w:val="1"/>
      <w:numFmt w:val="lowerLetter"/>
      <w:lvlText w:val="%2)"/>
      <w:lvlJc w:val="left"/>
      <w:pPr>
        <w:ind w:left="718"/>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2" w:tplc="DCBA5BA2">
      <w:start w:val="1"/>
      <w:numFmt w:val="lowerRoman"/>
      <w:lvlText w:val="%3"/>
      <w:lvlJc w:val="left"/>
      <w:pPr>
        <w:ind w:left="15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41662B2">
      <w:start w:val="1"/>
      <w:numFmt w:val="decimal"/>
      <w:lvlText w:val="%4"/>
      <w:lvlJc w:val="left"/>
      <w:pPr>
        <w:ind w:left="22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7821F2">
      <w:start w:val="1"/>
      <w:numFmt w:val="lowerLetter"/>
      <w:lvlText w:val="%5"/>
      <w:lvlJc w:val="left"/>
      <w:pPr>
        <w:ind w:left="29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91E3340">
      <w:start w:val="1"/>
      <w:numFmt w:val="lowerRoman"/>
      <w:lvlText w:val="%6"/>
      <w:lvlJc w:val="left"/>
      <w:pPr>
        <w:ind w:left="36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C9A3D5C">
      <w:start w:val="1"/>
      <w:numFmt w:val="decimal"/>
      <w:lvlText w:val="%7"/>
      <w:lvlJc w:val="left"/>
      <w:pPr>
        <w:ind w:left="43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574DF02">
      <w:start w:val="1"/>
      <w:numFmt w:val="lowerLetter"/>
      <w:lvlText w:val="%8"/>
      <w:lvlJc w:val="left"/>
      <w:pPr>
        <w:ind w:left="51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F449D9A">
      <w:start w:val="1"/>
      <w:numFmt w:val="lowerRoman"/>
      <w:lvlText w:val="%9"/>
      <w:lvlJc w:val="left"/>
      <w:pPr>
        <w:ind w:left="58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B4F211E"/>
    <w:multiLevelType w:val="hybridMultilevel"/>
    <w:tmpl w:val="4620C7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6C405B"/>
    <w:multiLevelType w:val="hybridMultilevel"/>
    <w:tmpl w:val="2CC883FE"/>
    <w:lvl w:ilvl="0" w:tplc="E0105686">
      <w:start w:val="1"/>
      <w:numFmt w:val="decimal"/>
      <w:lvlText w:val="%1."/>
      <w:lvlJc w:val="left"/>
      <w:pPr>
        <w:ind w:left="410"/>
      </w:pPr>
      <w:rPr>
        <w:rFonts w:ascii="Century Gothic" w:eastAsia="Arial" w:hAnsi="Century Gothic" w:cs="Arial" w:hint="default"/>
        <w:b w:val="0"/>
        <w:i w:val="0"/>
        <w:strike w:val="0"/>
        <w:dstrike w:val="0"/>
        <w:color w:val="333333"/>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B05DDB"/>
    <w:multiLevelType w:val="hybridMultilevel"/>
    <w:tmpl w:val="B066C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14568A"/>
    <w:multiLevelType w:val="hybridMultilevel"/>
    <w:tmpl w:val="C09A8CEC"/>
    <w:lvl w:ilvl="0" w:tplc="7A709AC2">
      <w:start w:val="1"/>
      <w:numFmt w:val="decimal"/>
      <w:lvlText w:val="%1)"/>
      <w:lvlJc w:val="left"/>
      <w:pPr>
        <w:ind w:left="850"/>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tplc="3D76472A">
      <w:start w:val="1"/>
      <w:numFmt w:val="lowerLetter"/>
      <w:lvlText w:val="%2)"/>
      <w:lvlJc w:val="left"/>
      <w:pPr>
        <w:ind w:left="1068"/>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2" w:tplc="260E42B0">
      <w:start w:val="1"/>
      <w:numFmt w:val="lowerRoman"/>
      <w:lvlText w:val="%3"/>
      <w:lvlJc w:val="left"/>
      <w:pPr>
        <w:ind w:left="16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D92DA34">
      <w:start w:val="1"/>
      <w:numFmt w:val="decimal"/>
      <w:lvlText w:val="%4"/>
      <w:lvlJc w:val="left"/>
      <w:pPr>
        <w:ind w:left="23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028C344">
      <w:start w:val="1"/>
      <w:numFmt w:val="lowerLetter"/>
      <w:lvlText w:val="%5"/>
      <w:lvlJc w:val="left"/>
      <w:pPr>
        <w:ind w:left="30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DCE3DA2">
      <w:start w:val="1"/>
      <w:numFmt w:val="lowerRoman"/>
      <w:lvlText w:val="%6"/>
      <w:lvlJc w:val="left"/>
      <w:pPr>
        <w:ind w:left="38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5546208">
      <w:start w:val="1"/>
      <w:numFmt w:val="decimal"/>
      <w:lvlText w:val="%7"/>
      <w:lvlJc w:val="left"/>
      <w:pPr>
        <w:ind w:left="4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9167E58">
      <w:start w:val="1"/>
      <w:numFmt w:val="lowerLetter"/>
      <w:lvlText w:val="%8"/>
      <w:lvlJc w:val="left"/>
      <w:pPr>
        <w:ind w:left="52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2AEF260">
      <w:start w:val="1"/>
      <w:numFmt w:val="lowerRoman"/>
      <w:lvlText w:val="%9"/>
      <w:lvlJc w:val="left"/>
      <w:pPr>
        <w:ind w:left="59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B724A5B"/>
    <w:multiLevelType w:val="hybridMultilevel"/>
    <w:tmpl w:val="A1D63E76"/>
    <w:lvl w:ilvl="0" w:tplc="06B80E62">
      <w:start w:val="1"/>
      <w:numFmt w:val="decimal"/>
      <w:lvlText w:val="%1."/>
      <w:lvlJc w:val="left"/>
      <w:pPr>
        <w:ind w:left="552"/>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tplc="E20EE014">
      <w:start w:val="1"/>
      <w:numFmt w:val="decimal"/>
      <w:lvlText w:val="%2)"/>
      <w:lvlJc w:val="left"/>
      <w:pPr>
        <w:ind w:left="994"/>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2" w:tplc="DC4E4CC8">
      <w:start w:val="1"/>
      <w:numFmt w:val="lowerRoman"/>
      <w:lvlText w:val="%3"/>
      <w:lvlJc w:val="left"/>
      <w:pPr>
        <w:ind w:left="1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58ABC62">
      <w:start w:val="1"/>
      <w:numFmt w:val="decimal"/>
      <w:lvlText w:val="%4"/>
      <w:lvlJc w:val="left"/>
      <w:pPr>
        <w:ind w:left="2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98A1950">
      <w:start w:val="1"/>
      <w:numFmt w:val="lowerLetter"/>
      <w:lvlText w:val="%5"/>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CB26E56">
      <w:start w:val="1"/>
      <w:numFmt w:val="lowerRoman"/>
      <w:lvlText w:val="%6"/>
      <w:lvlJc w:val="left"/>
      <w:pPr>
        <w:ind w:left="3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AFAE4D0">
      <w:start w:val="1"/>
      <w:numFmt w:val="decimal"/>
      <w:lvlText w:val="%7"/>
      <w:lvlJc w:val="left"/>
      <w:pPr>
        <w:ind w:left="4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B6E5714">
      <w:start w:val="1"/>
      <w:numFmt w:val="lowerLetter"/>
      <w:lvlText w:val="%8"/>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2965A6A">
      <w:start w:val="1"/>
      <w:numFmt w:val="lowerRoman"/>
      <w:lvlText w:val="%9"/>
      <w:lvlJc w:val="left"/>
      <w:pPr>
        <w:ind w:left="6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C5D4F19"/>
    <w:multiLevelType w:val="hybridMultilevel"/>
    <w:tmpl w:val="028C176E"/>
    <w:lvl w:ilvl="0" w:tplc="1BD8A02C">
      <w:start w:val="1"/>
      <w:numFmt w:val="decimal"/>
      <w:lvlText w:val="%1."/>
      <w:lvlJc w:val="left"/>
      <w:pPr>
        <w:ind w:left="410"/>
      </w:pPr>
      <w:rPr>
        <w:rFonts w:ascii="Century Gothic" w:eastAsia="Arial" w:hAnsi="Century Gothic" w:cs="Arial" w:hint="default"/>
        <w:b w:val="0"/>
        <w:i w:val="0"/>
        <w:strike w:val="0"/>
        <w:dstrike w:val="0"/>
        <w:color w:val="333333"/>
        <w:sz w:val="18"/>
        <w:szCs w:val="18"/>
        <w:u w:val="none" w:color="000000"/>
        <w:bdr w:val="none" w:sz="0" w:space="0" w:color="auto"/>
        <w:shd w:val="clear" w:color="auto" w:fill="auto"/>
        <w:vertAlign w:val="baseline"/>
      </w:rPr>
    </w:lvl>
    <w:lvl w:ilvl="1" w:tplc="E4A89E7C">
      <w:start w:val="1"/>
      <w:numFmt w:val="lowerLetter"/>
      <w:lvlText w:val="%2)"/>
      <w:lvlJc w:val="left"/>
      <w:pPr>
        <w:ind w:left="785"/>
      </w:pPr>
      <w:rPr>
        <w:rFonts w:ascii="Century Gothic" w:eastAsia="Arial" w:hAnsi="Century Gothic" w:cs="Arial" w:hint="default"/>
        <w:b w:val="0"/>
        <w:i w:val="0"/>
        <w:strike w:val="0"/>
        <w:dstrike w:val="0"/>
        <w:color w:val="333333"/>
        <w:sz w:val="18"/>
        <w:szCs w:val="18"/>
        <w:u w:val="none" w:color="000000"/>
        <w:bdr w:val="none" w:sz="0" w:space="0" w:color="auto"/>
        <w:shd w:val="clear" w:color="auto" w:fill="auto"/>
        <w:vertAlign w:val="baseline"/>
      </w:rPr>
    </w:lvl>
    <w:lvl w:ilvl="2" w:tplc="77A689B6">
      <w:start w:val="1"/>
      <w:numFmt w:val="decimal"/>
      <w:lvlRestart w:val="0"/>
      <w:lvlText w:val="%3)"/>
      <w:lvlJc w:val="left"/>
      <w:pPr>
        <w:ind w:left="994"/>
      </w:pPr>
      <w:rPr>
        <w:rFonts w:ascii="Century Gothic" w:eastAsia="Arial" w:hAnsi="Century Gothic" w:cs="Arial" w:hint="default"/>
        <w:b w:val="0"/>
        <w:i w:val="0"/>
        <w:strike w:val="0"/>
        <w:dstrike w:val="0"/>
        <w:color w:val="000000"/>
        <w:sz w:val="20"/>
        <w:szCs w:val="20"/>
        <w:u w:val="none" w:color="000000"/>
        <w:bdr w:val="none" w:sz="0" w:space="0" w:color="auto"/>
        <w:shd w:val="clear" w:color="auto" w:fill="auto"/>
        <w:vertAlign w:val="baseline"/>
      </w:rPr>
    </w:lvl>
    <w:lvl w:ilvl="3" w:tplc="7A242318">
      <w:start w:val="1"/>
      <w:numFmt w:val="decimal"/>
      <w:lvlText w:val="%4"/>
      <w:lvlJc w:val="left"/>
      <w:pPr>
        <w:ind w:left="16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298D948">
      <w:start w:val="1"/>
      <w:numFmt w:val="lowerLetter"/>
      <w:lvlText w:val="%5"/>
      <w:lvlJc w:val="left"/>
      <w:pPr>
        <w:ind w:left="23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CD657FA">
      <w:start w:val="1"/>
      <w:numFmt w:val="lowerRoman"/>
      <w:lvlText w:val="%6"/>
      <w:lvlJc w:val="left"/>
      <w:pPr>
        <w:ind w:left="30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1AAD3BC">
      <w:start w:val="1"/>
      <w:numFmt w:val="decimal"/>
      <w:lvlText w:val="%7"/>
      <w:lvlJc w:val="left"/>
      <w:pPr>
        <w:ind w:left="38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E0C617E">
      <w:start w:val="1"/>
      <w:numFmt w:val="lowerLetter"/>
      <w:lvlText w:val="%8"/>
      <w:lvlJc w:val="left"/>
      <w:pPr>
        <w:ind w:left="4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B5C88DE">
      <w:start w:val="1"/>
      <w:numFmt w:val="lowerRoman"/>
      <w:lvlText w:val="%9"/>
      <w:lvlJc w:val="left"/>
      <w:pPr>
        <w:ind w:left="52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DEB02E9"/>
    <w:multiLevelType w:val="hybridMultilevel"/>
    <w:tmpl w:val="B5228D48"/>
    <w:lvl w:ilvl="0" w:tplc="ADB8F1DA">
      <w:start w:val="1"/>
      <w:numFmt w:val="decimal"/>
      <w:lvlText w:val="%1."/>
      <w:lvlJc w:val="left"/>
      <w:pPr>
        <w:ind w:left="552"/>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tplc="B6D49276">
      <w:start w:val="1"/>
      <w:numFmt w:val="lowerLetter"/>
      <w:lvlText w:val="%2)"/>
      <w:lvlJc w:val="left"/>
      <w:pPr>
        <w:ind w:left="708"/>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2" w:tplc="7FB0F454">
      <w:start w:val="1"/>
      <w:numFmt w:val="decimal"/>
      <w:lvlText w:val="%3)"/>
      <w:lvlJc w:val="left"/>
      <w:pPr>
        <w:ind w:left="994"/>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3" w:tplc="0B123370">
      <w:start w:val="1"/>
      <w:numFmt w:val="decimal"/>
      <w:lvlText w:val="%4"/>
      <w:lvlJc w:val="left"/>
      <w:pPr>
        <w:ind w:left="17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CCF6E0">
      <w:start w:val="1"/>
      <w:numFmt w:val="lowerLetter"/>
      <w:lvlText w:val="%5"/>
      <w:lvlJc w:val="left"/>
      <w:pPr>
        <w:ind w:left="24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5AEB54C">
      <w:start w:val="1"/>
      <w:numFmt w:val="lowerRoman"/>
      <w:lvlText w:val="%6"/>
      <w:lvlJc w:val="left"/>
      <w:pPr>
        <w:ind w:left="31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EF679B6">
      <w:start w:val="1"/>
      <w:numFmt w:val="decimal"/>
      <w:lvlText w:val="%7"/>
      <w:lvlJc w:val="left"/>
      <w:pPr>
        <w:ind w:left="38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5ACD4AC">
      <w:start w:val="1"/>
      <w:numFmt w:val="lowerLetter"/>
      <w:lvlText w:val="%8"/>
      <w:lvlJc w:val="left"/>
      <w:pPr>
        <w:ind w:left="45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A66464A">
      <w:start w:val="1"/>
      <w:numFmt w:val="lowerRoman"/>
      <w:lvlText w:val="%9"/>
      <w:lvlJc w:val="left"/>
      <w:pPr>
        <w:ind w:left="53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1F14049"/>
    <w:multiLevelType w:val="hybridMultilevel"/>
    <w:tmpl w:val="CC4E46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2F5C29"/>
    <w:multiLevelType w:val="hybridMultilevel"/>
    <w:tmpl w:val="4EF8E078"/>
    <w:lvl w:ilvl="0" w:tplc="0A0A9E4E">
      <w:start w:val="1"/>
      <w:numFmt w:val="decimal"/>
      <w:lvlText w:val="%1."/>
      <w:lvlJc w:val="left"/>
      <w:pPr>
        <w:ind w:left="410"/>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tplc="6624DF08">
      <w:start w:val="1"/>
      <w:numFmt w:val="lowerLetter"/>
      <w:lvlText w:val="%2)"/>
      <w:lvlJc w:val="left"/>
      <w:pPr>
        <w:ind w:left="708"/>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2" w:tplc="75BE53D6">
      <w:start w:val="1"/>
      <w:numFmt w:val="lowerRoman"/>
      <w:lvlText w:val="%3"/>
      <w:lvlJc w:val="left"/>
      <w:pPr>
        <w:ind w:left="13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08EC2D6">
      <w:start w:val="1"/>
      <w:numFmt w:val="decimal"/>
      <w:lvlText w:val="%4"/>
      <w:lvlJc w:val="left"/>
      <w:pPr>
        <w:ind w:left="2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30E0B5C">
      <w:start w:val="1"/>
      <w:numFmt w:val="lowerLetter"/>
      <w:lvlText w:val="%5"/>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3128844">
      <w:start w:val="1"/>
      <w:numFmt w:val="lowerRoman"/>
      <w:lvlText w:val="%6"/>
      <w:lvlJc w:val="left"/>
      <w:pPr>
        <w:ind w:left="35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62290D6">
      <w:start w:val="1"/>
      <w:numFmt w:val="decimal"/>
      <w:lvlText w:val="%7"/>
      <w:lvlJc w:val="left"/>
      <w:pPr>
        <w:ind w:left="4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6E44BF8">
      <w:start w:val="1"/>
      <w:numFmt w:val="lowerLetter"/>
      <w:lvlText w:val="%8"/>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4A8888E">
      <w:start w:val="1"/>
      <w:numFmt w:val="lowerRoman"/>
      <w:lvlText w:val="%9"/>
      <w:lvlJc w:val="left"/>
      <w:pPr>
        <w:ind w:left="56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CBE244E"/>
    <w:multiLevelType w:val="hybridMultilevel"/>
    <w:tmpl w:val="9D58C200"/>
    <w:lvl w:ilvl="0" w:tplc="7D825208">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EF849E8">
      <w:start w:val="2"/>
      <w:numFmt w:val="lowerLetter"/>
      <w:lvlText w:val="%2)"/>
      <w:lvlJc w:val="left"/>
      <w:pPr>
        <w:ind w:left="708"/>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2" w:tplc="C38687E0">
      <w:start w:val="1"/>
      <w:numFmt w:val="lowerRoman"/>
      <w:lvlText w:val="%3"/>
      <w:lvlJc w:val="left"/>
      <w:pPr>
        <w:ind w:left="15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15C000C">
      <w:start w:val="1"/>
      <w:numFmt w:val="decimal"/>
      <w:lvlText w:val="%4"/>
      <w:lvlJc w:val="left"/>
      <w:pPr>
        <w:ind w:left="22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E84FA7E">
      <w:start w:val="1"/>
      <w:numFmt w:val="lowerLetter"/>
      <w:lvlText w:val="%5"/>
      <w:lvlJc w:val="left"/>
      <w:pPr>
        <w:ind w:left="29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E3A0EA2">
      <w:start w:val="1"/>
      <w:numFmt w:val="lowerRoman"/>
      <w:lvlText w:val="%6"/>
      <w:lvlJc w:val="left"/>
      <w:pPr>
        <w:ind w:left="36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9CEDD1C">
      <w:start w:val="1"/>
      <w:numFmt w:val="decimal"/>
      <w:lvlText w:val="%7"/>
      <w:lvlJc w:val="left"/>
      <w:pPr>
        <w:ind w:left="43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BD0661E">
      <w:start w:val="1"/>
      <w:numFmt w:val="lowerLetter"/>
      <w:lvlText w:val="%8"/>
      <w:lvlJc w:val="left"/>
      <w:pPr>
        <w:ind w:left="51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D6CE188">
      <w:start w:val="1"/>
      <w:numFmt w:val="lowerRoman"/>
      <w:lvlText w:val="%9"/>
      <w:lvlJc w:val="left"/>
      <w:pPr>
        <w:ind w:left="58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61680B77"/>
    <w:multiLevelType w:val="hybridMultilevel"/>
    <w:tmpl w:val="4AA4F8BA"/>
    <w:lvl w:ilvl="0" w:tplc="AD2A9D6A">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A78C988">
      <w:start w:val="1"/>
      <w:numFmt w:val="lowerLetter"/>
      <w:lvlText w:val="%2"/>
      <w:lvlJc w:val="left"/>
      <w:pPr>
        <w:ind w:left="7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EAE257E">
      <w:start w:val="1"/>
      <w:numFmt w:val="decimal"/>
      <w:lvlRestart w:val="0"/>
      <w:lvlText w:val="%3)"/>
      <w:lvlJc w:val="left"/>
      <w:pPr>
        <w:ind w:left="994"/>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3" w:tplc="FE606582">
      <w:start w:val="1"/>
      <w:numFmt w:val="decimal"/>
      <w:lvlText w:val="%4"/>
      <w:lvlJc w:val="left"/>
      <w:pPr>
        <w:ind w:left="1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7388D6E">
      <w:start w:val="1"/>
      <w:numFmt w:val="lowerLetter"/>
      <w:lvlText w:val="%5"/>
      <w:lvlJc w:val="left"/>
      <w:pPr>
        <w:ind w:left="2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AD8D63C">
      <w:start w:val="1"/>
      <w:numFmt w:val="lowerRoman"/>
      <w:lvlText w:val="%6"/>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59A26F4">
      <w:start w:val="1"/>
      <w:numFmt w:val="decimal"/>
      <w:lvlText w:val="%7"/>
      <w:lvlJc w:val="left"/>
      <w:pPr>
        <w:ind w:left="3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BCA523C">
      <w:start w:val="1"/>
      <w:numFmt w:val="lowerLetter"/>
      <w:lvlText w:val="%8"/>
      <w:lvlJc w:val="left"/>
      <w:pPr>
        <w:ind w:left="4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4949960">
      <w:start w:val="1"/>
      <w:numFmt w:val="lowerRoman"/>
      <w:lvlText w:val="%9"/>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3DB18B6"/>
    <w:multiLevelType w:val="hybridMultilevel"/>
    <w:tmpl w:val="E954D32C"/>
    <w:lvl w:ilvl="0" w:tplc="493E2C06">
      <w:start w:val="1"/>
      <w:numFmt w:val="decimal"/>
      <w:lvlText w:val="%1."/>
      <w:lvlJc w:val="left"/>
      <w:pPr>
        <w:ind w:left="410"/>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tplc="14321482">
      <w:start w:val="1"/>
      <w:numFmt w:val="lowerLetter"/>
      <w:lvlText w:val="%2)"/>
      <w:lvlJc w:val="left"/>
      <w:pPr>
        <w:ind w:left="708"/>
      </w:pPr>
      <w:rPr>
        <w:rFonts w:hint="default"/>
        <w:b w:val="0"/>
        <w:i w:val="0"/>
        <w:strike w:val="0"/>
        <w:dstrike w:val="0"/>
        <w:color w:val="000000"/>
        <w:sz w:val="18"/>
        <w:szCs w:val="18"/>
        <w:u w:val="none" w:color="000000"/>
        <w:bdr w:val="none" w:sz="0" w:space="0" w:color="auto"/>
        <w:shd w:val="clear" w:color="auto" w:fill="auto"/>
        <w:vertAlign w:val="baseline"/>
      </w:rPr>
    </w:lvl>
    <w:lvl w:ilvl="2" w:tplc="92963100">
      <w:start w:val="1"/>
      <w:numFmt w:val="decimal"/>
      <w:lvlText w:val="%3)"/>
      <w:lvlJc w:val="left"/>
      <w:pPr>
        <w:ind w:left="709"/>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3" w:tplc="4724C07C">
      <w:start w:val="1"/>
      <w:numFmt w:val="decimal"/>
      <w:lvlText w:val="%4"/>
      <w:lvlJc w:val="left"/>
      <w:pPr>
        <w:ind w:left="16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E84DB6E">
      <w:start w:val="1"/>
      <w:numFmt w:val="lowerLetter"/>
      <w:lvlText w:val="%5"/>
      <w:lvlJc w:val="left"/>
      <w:pPr>
        <w:ind w:left="23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59CAEE4">
      <w:start w:val="1"/>
      <w:numFmt w:val="lowerRoman"/>
      <w:lvlText w:val="%6"/>
      <w:lvlJc w:val="left"/>
      <w:pPr>
        <w:ind w:left="30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D7E8490">
      <w:start w:val="1"/>
      <w:numFmt w:val="decimal"/>
      <w:lvlText w:val="%7"/>
      <w:lvlJc w:val="left"/>
      <w:pPr>
        <w:ind w:left="38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4245590">
      <w:start w:val="1"/>
      <w:numFmt w:val="lowerLetter"/>
      <w:lvlText w:val="%8"/>
      <w:lvlJc w:val="left"/>
      <w:pPr>
        <w:ind w:left="4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CF2ED2E">
      <w:start w:val="1"/>
      <w:numFmt w:val="lowerRoman"/>
      <w:lvlText w:val="%9"/>
      <w:lvlJc w:val="left"/>
      <w:pPr>
        <w:ind w:left="52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9146604"/>
    <w:multiLevelType w:val="hybridMultilevel"/>
    <w:tmpl w:val="F3D2769C"/>
    <w:lvl w:ilvl="0" w:tplc="B32C2190">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6CEF1C8">
      <w:start w:val="1"/>
      <w:numFmt w:val="bullet"/>
      <w:lvlText w:val="•"/>
      <w:lvlJc w:val="left"/>
      <w:pPr>
        <w:ind w:left="8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B5A2B32">
      <w:start w:val="1"/>
      <w:numFmt w:val="bullet"/>
      <w:lvlText w:val="▪"/>
      <w:lvlJc w:val="left"/>
      <w:pPr>
        <w:ind w:left="15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22024B4">
      <w:start w:val="1"/>
      <w:numFmt w:val="bullet"/>
      <w:lvlText w:val="•"/>
      <w:lvlJc w:val="left"/>
      <w:pPr>
        <w:ind w:left="22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22240C6">
      <w:start w:val="1"/>
      <w:numFmt w:val="bullet"/>
      <w:lvlText w:val="o"/>
      <w:lvlJc w:val="left"/>
      <w:pPr>
        <w:ind w:left="29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3B23938">
      <w:start w:val="1"/>
      <w:numFmt w:val="bullet"/>
      <w:lvlText w:val="▪"/>
      <w:lvlJc w:val="left"/>
      <w:pPr>
        <w:ind w:left="36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7300438">
      <w:start w:val="1"/>
      <w:numFmt w:val="bullet"/>
      <w:lvlText w:val="•"/>
      <w:lvlJc w:val="left"/>
      <w:pPr>
        <w:ind w:left="43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A22D220">
      <w:start w:val="1"/>
      <w:numFmt w:val="bullet"/>
      <w:lvlText w:val="o"/>
      <w:lvlJc w:val="left"/>
      <w:pPr>
        <w:ind w:left="51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21290EE">
      <w:start w:val="1"/>
      <w:numFmt w:val="bullet"/>
      <w:lvlText w:val="▪"/>
      <w:lvlJc w:val="left"/>
      <w:pPr>
        <w:ind w:left="58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9B87B2F"/>
    <w:multiLevelType w:val="hybridMultilevel"/>
    <w:tmpl w:val="16D2BFEE"/>
    <w:lvl w:ilvl="0" w:tplc="C184931E">
      <w:start w:val="1"/>
      <w:numFmt w:val="decimal"/>
      <w:lvlText w:val="%1."/>
      <w:lvlJc w:val="left"/>
      <w:pPr>
        <w:ind w:left="5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22C2D1E">
      <w:start w:val="2"/>
      <w:numFmt w:val="lowerLetter"/>
      <w:lvlText w:val="%2)"/>
      <w:lvlJc w:val="left"/>
      <w:pPr>
        <w:ind w:left="8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7BE5C2C">
      <w:start w:val="1"/>
      <w:numFmt w:val="lowerRoman"/>
      <w:lvlText w:val="%3"/>
      <w:lvlJc w:val="left"/>
      <w:pPr>
        <w:ind w:left="15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9827856">
      <w:start w:val="1"/>
      <w:numFmt w:val="decimal"/>
      <w:lvlText w:val="%4"/>
      <w:lvlJc w:val="left"/>
      <w:pPr>
        <w:ind w:left="22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C007334">
      <w:start w:val="1"/>
      <w:numFmt w:val="lowerLetter"/>
      <w:lvlText w:val="%5"/>
      <w:lvlJc w:val="left"/>
      <w:pPr>
        <w:ind w:left="29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318E518">
      <w:start w:val="1"/>
      <w:numFmt w:val="lowerRoman"/>
      <w:lvlText w:val="%6"/>
      <w:lvlJc w:val="left"/>
      <w:pPr>
        <w:ind w:left="36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40A422C">
      <w:start w:val="1"/>
      <w:numFmt w:val="decimal"/>
      <w:lvlText w:val="%7"/>
      <w:lvlJc w:val="left"/>
      <w:pPr>
        <w:ind w:left="43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396FC12">
      <w:start w:val="1"/>
      <w:numFmt w:val="lowerLetter"/>
      <w:lvlText w:val="%8"/>
      <w:lvlJc w:val="left"/>
      <w:pPr>
        <w:ind w:left="51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4A21FFE">
      <w:start w:val="1"/>
      <w:numFmt w:val="lowerRoman"/>
      <w:lvlText w:val="%9"/>
      <w:lvlJc w:val="left"/>
      <w:pPr>
        <w:ind w:left="58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5214AA1"/>
    <w:multiLevelType w:val="hybridMultilevel"/>
    <w:tmpl w:val="B0507088"/>
    <w:lvl w:ilvl="0" w:tplc="73D87EC4">
      <w:start w:val="1"/>
      <w:numFmt w:val="lowerLetter"/>
      <w:lvlText w:val="%1)"/>
      <w:lvlJc w:val="left"/>
      <w:pPr>
        <w:ind w:left="850"/>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tplc="5C000772">
      <w:start w:val="1"/>
      <w:numFmt w:val="lowerLetter"/>
      <w:lvlText w:val="%2"/>
      <w:lvlJc w:val="left"/>
      <w:pPr>
        <w:ind w:left="13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ED896E6">
      <w:start w:val="1"/>
      <w:numFmt w:val="lowerRoman"/>
      <w:lvlText w:val="%3"/>
      <w:lvlJc w:val="left"/>
      <w:pPr>
        <w:ind w:left="2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8386858">
      <w:start w:val="1"/>
      <w:numFmt w:val="decimal"/>
      <w:lvlText w:val="%4"/>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5EC8416">
      <w:start w:val="1"/>
      <w:numFmt w:val="lowerLetter"/>
      <w:lvlText w:val="%5"/>
      <w:lvlJc w:val="left"/>
      <w:pPr>
        <w:ind w:left="35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36CB538">
      <w:start w:val="1"/>
      <w:numFmt w:val="lowerRoman"/>
      <w:lvlText w:val="%6"/>
      <w:lvlJc w:val="left"/>
      <w:pPr>
        <w:ind w:left="4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79C5468">
      <w:start w:val="1"/>
      <w:numFmt w:val="decimal"/>
      <w:lvlText w:val="%7"/>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4EBC0C">
      <w:start w:val="1"/>
      <w:numFmt w:val="lowerLetter"/>
      <w:lvlText w:val="%8"/>
      <w:lvlJc w:val="left"/>
      <w:pPr>
        <w:ind w:left="56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AAECA8C">
      <w:start w:val="1"/>
      <w:numFmt w:val="lowerRoman"/>
      <w:lvlText w:val="%9"/>
      <w:lvlJc w:val="left"/>
      <w:pPr>
        <w:ind w:left="64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7EF4EFC"/>
    <w:multiLevelType w:val="hybridMultilevel"/>
    <w:tmpl w:val="5F0E3870"/>
    <w:lvl w:ilvl="0" w:tplc="39E2DB68">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D00D20">
      <w:start w:val="1"/>
      <w:numFmt w:val="decimal"/>
      <w:lvlRestart w:val="0"/>
      <w:lvlText w:val="%2)"/>
      <w:lvlJc w:val="left"/>
      <w:pPr>
        <w:ind w:left="994"/>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2" w:tplc="6D00FBBA">
      <w:start w:val="1"/>
      <w:numFmt w:val="lowerRoman"/>
      <w:lvlText w:val="%3"/>
      <w:lvlJc w:val="left"/>
      <w:pPr>
        <w:ind w:left="1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C98F602">
      <w:start w:val="1"/>
      <w:numFmt w:val="decimal"/>
      <w:lvlText w:val="%4"/>
      <w:lvlJc w:val="left"/>
      <w:pPr>
        <w:ind w:left="2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D1A5276">
      <w:start w:val="1"/>
      <w:numFmt w:val="lowerLetter"/>
      <w:lvlText w:val="%5"/>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0E69C1C">
      <w:start w:val="1"/>
      <w:numFmt w:val="lowerRoman"/>
      <w:lvlText w:val="%6"/>
      <w:lvlJc w:val="left"/>
      <w:pPr>
        <w:ind w:left="3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A169B84">
      <w:start w:val="1"/>
      <w:numFmt w:val="decimal"/>
      <w:lvlText w:val="%7"/>
      <w:lvlJc w:val="left"/>
      <w:pPr>
        <w:ind w:left="4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6AA1DB2">
      <w:start w:val="1"/>
      <w:numFmt w:val="lowerLetter"/>
      <w:lvlText w:val="%8"/>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3941808">
      <w:start w:val="1"/>
      <w:numFmt w:val="lowerRoman"/>
      <w:lvlText w:val="%9"/>
      <w:lvlJc w:val="left"/>
      <w:pPr>
        <w:ind w:left="6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7FB30A3"/>
    <w:multiLevelType w:val="hybridMultilevel"/>
    <w:tmpl w:val="9C8AF178"/>
    <w:lvl w:ilvl="0" w:tplc="F0B84F14">
      <w:start w:val="1"/>
      <w:numFmt w:val="decimal"/>
      <w:lvlText w:val="%1."/>
      <w:lvlJc w:val="left"/>
      <w:pPr>
        <w:ind w:left="487"/>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tplc="18ACCF84">
      <w:start w:val="2"/>
      <w:numFmt w:val="lowerLetter"/>
      <w:lvlText w:val="%2)"/>
      <w:lvlJc w:val="left"/>
      <w:pPr>
        <w:ind w:left="708"/>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2" w:tplc="4FB8A348">
      <w:start w:val="1"/>
      <w:numFmt w:val="lowerRoman"/>
      <w:lvlText w:val="%3"/>
      <w:lvlJc w:val="left"/>
      <w:pPr>
        <w:ind w:left="13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450D3A0">
      <w:start w:val="1"/>
      <w:numFmt w:val="decimal"/>
      <w:lvlText w:val="%4"/>
      <w:lvlJc w:val="left"/>
      <w:pPr>
        <w:ind w:left="2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D24C3E2">
      <w:start w:val="1"/>
      <w:numFmt w:val="lowerLetter"/>
      <w:lvlText w:val="%5"/>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8760A08">
      <w:start w:val="1"/>
      <w:numFmt w:val="lowerRoman"/>
      <w:lvlText w:val="%6"/>
      <w:lvlJc w:val="left"/>
      <w:pPr>
        <w:ind w:left="35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58EF76E">
      <w:start w:val="1"/>
      <w:numFmt w:val="decimal"/>
      <w:lvlText w:val="%7"/>
      <w:lvlJc w:val="left"/>
      <w:pPr>
        <w:ind w:left="4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2000B34">
      <w:start w:val="1"/>
      <w:numFmt w:val="lowerLetter"/>
      <w:lvlText w:val="%8"/>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98C79E4">
      <w:start w:val="1"/>
      <w:numFmt w:val="lowerRoman"/>
      <w:lvlText w:val="%9"/>
      <w:lvlJc w:val="left"/>
      <w:pPr>
        <w:ind w:left="56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9F625F8"/>
    <w:multiLevelType w:val="hybridMultilevel"/>
    <w:tmpl w:val="5050A3DE"/>
    <w:lvl w:ilvl="0" w:tplc="E9C268EC">
      <w:start w:val="1"/>
      <w:numFmt w:val="decimal"/>
      <w:lvlText w:val="%1."/>
      <w:lvlJc w:val="left"/>
      <w:pPr>
        <w:ind w:left="360" w:hanging="36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D3B1523"/>
    <w:multiLevelType w:val="hybridMultilevel"/>
    <w:tmpl w:val="2BA23312"/>
    <w:lvl w:ilvl="0" w:tplc="9F061EB6">
      <w:start w:val="1"/>
      <w:numFmt w:val="decimal"/>
      <w:lvlText w:val="%1."/>
      <w:lvlJc w:val="left"/>
      <w:pPr>
        <w:ind w:left="370" w:hanging="360"/>
      </w:pPr>
      <w:rPr>
        <w:rFonts w:hint="default"/>
        <w:b w:val="0"/>
        <w:color w:val="auto"/>
      </w:rPr>
    </w:lvl>
    <w:lvl w:ilvl="1" w:tplc="04150019" w:tentative="1">
      <w:start w:val="1"/>
      <w:numFmt w:val="lowerLetter"/>
      <w:lvlText w:val="%2."/>
      <w:lvlJc w:val="left"/>
      <w:pPr>
        <w:ind w:left="959" w:hanging="360"/>
      </w:pPr>
    </w:lvl>
    <w:lvl w:ilvl="2" w:tplc="0415001B" w:tentative="1">
      <w:start w:val="1"/>
      <w:numFmt w:val="lowerRoman"/>
      <w:lvlText w:val="%3."/>
      <w:lvlJc w:val="right"/>
      <w:pPr>
        <w:ind w:left="1679" w:hanging="180"/>
      </w:pPr>
    </w:lvl>
    <w:lvl w:ilvl="3" w:tplc="0415000F" w:tentative="1">
      <w:start w:val="1"/>
      <w:numFmt w:val="decimal"/>
      <w:lvlText w:val="%4."/>
      <w:lvlJc w:val="left"/>
      <w:pPr>
        <w:ind w:left="2399" w:hanging="360"/>
      </w:pPr>
    </w:lvl>
    <w:lvl w:ilvl="4" w:tplc="04150019" w:tentative="1">
      <w:start w:val="1"/>
      <w:numFmt w:val="lowerLetter"/>
      <w:lvlText w:val="%5."/>
      <w:lvlJc w:val="left"/>
      <w:pPr>
        <w:ind w:left="3119" w:hanging="360"/>
      </w:pPr>
    </w:lvl>
    <w:lvl w:ilvl="5" w:tplc="0415001B" w:tentative="1">
      <w:start w:val="1"/>
      <w:numFmt w:val="lowerRoman"/>
      <w:lvlText w:val="%6."/>
      <w:lvlJc w:val="right"/>
      <w:pPr>
        <w:ind w:left="3839" w:hanging="180"/>
      </w:pPr>
    </w:lvl>
    <w:lvl w:ilvl="6" w:tplc="0415000F" w:tentative="1">
      <w:start w:val="1"/>
      <w:numFmt w:val="decimal"/>
      <w:lvlText w:val="%7."/>
      <w:lvlJc w:val="left"/>
      <w:pPr>
        <w:ind w:left="4559" w:hanging="360"/>
      </w:pPr>
    </w:lvl>
    <w:lvl w:ilvl="7" w:tplc="04150019" w:tentative="1">
      <w:start w:val="1"/>
      <w:numFmt w:val="lowerLetter"/>
      <w:lvlText w:val="%8."/>
      <w:lvlJc w:val="left"/>
      <w:pPr>
        <w:ind w:left="5279" w:hanging="360"/>
      </w:pPr>
    </w:lvl>
    <w:lvl w:ilvl="8" w:tplc="0415001B" w:tentative="1">
      <w:start w:val="1"/>
      <w:numFmt w:val="lowerRoman"/>
      <w:lvlText w:val="%9."/>
      <w:lvlJc w:val="right"/>
      <w:pPr>
        <w:ind w:left="5999" w:hanging="180"/>
      </w:pPr>
    </w:lvl>
  </w:abstractNum>
  <w:abstractNum w:abstractNumId="25" w15:restartNumberingAfterBreak="0">
    <w:nsid w:val="7F7E4CCC"/>
    <w:multiLevelType w:val="multilevel"/>
    <w:tmpl w:val="DB8079B2"/>
    <w:lvl w:ilvl="0">
      <w:start w:val="1"/>
      <w:numFmt w:val="decimal"/>
      <w:lvlText w:val="%1."/>
      <w:lvlJc w:val="left"/>
      <w:pPr>
        <w:ind w:left="410"/>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708"/>
      </w:pPr>
      <w:rPr>
        <w:rFonts w:hint="default"/>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3)"/>
      <w:lvlJc w:val="left"/>
      <w:pPr>
        <w:ind w:left="709"/>
      </w:pPr>
      <w:rPr>
        <w:rFonts w:ascii="Century Gothic" w:eastAsia="Arial" w:hAnsi="Century Gothic"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19"/>
  </w:num>
  <w:num w:numId="3">
    <w:abstractNumId w:val="11"/>
  </w:num>
  <w:num w:numId="4">
    <w:abstractNumId w:val="4"/>
  </w:num>
  <w:num w:numId="5">
    <w:abstractNumId w:val="22"/>
  </w:num>
  <w:num w:numId="6">
    <w:abstractNumId w:val="14"/>
  </w:num>
  <w:num w:numId="7">
    <w:abstractNumId w:val="3"/>
  </w:num>
  <w:num w:numId="8">
    <w:abstractNumId w:val="17"/>
  </w:num>
  <w:num w:numId="9">
    <w:abstractNumId w:val="12"/>
  </w:num>
  <w:num w:numId="10">
    <w:abstractNumId w:val="18"/>
  </w:num>
  <w:num w:numId="11">
    <w:abstractNumId w:val="10"/>
  </w:num>
  <w:num w:numId="12">
    <w:abstractNumId w:val="21"/>
  </w:num>
  <w:num w:numId="13">
    <w:abstractNumId w:val="5"/>
  </w:num>
  <w:num w:numId="14">
    <w:abstractNumId w:val="15"/>
  </w:num>
  <w:num w:numId="15">
    <w:abstractNumId w:val="16"/>
  </w:num>
  <w:num w:numId="16">
    <w:abstractNumId w:val="9"/>
  </w:num>
  <w:num w:numId="17">
    <w:abstractNumId w:val="0"/>
  </w:num>
  <w:num w:numId="18">
    <w:abstractNumId w:val="20"/>
  </w:num>
  <w:num w:numId="19">
    <w:abstractNumId w:val="24"/>
  </w:num>
  <w:num w:numId="20">
    <w:abstractNumId w:val="23"/>
  </w:num>
  <w:num w:numId="21">
    <w:abstractNumId w:val="13"/>
  </w:num>
  <w:num w:numId="22">
    <w:abstractNumId w:val="7"/>
  </w:num>
  <w:num w:numId="23">
    <w:abstractNumId w:val="6"/>
  </w:num>
  <w:num w:numId="24">
    <w:abstractNumId w:val="8"/>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02"/>
    <w:rsid w:val="00074040"/>
    <w:rsid w:val="00097126"/>
    <w:rsid w:val="000A6915"/>
    <w:rsid w:val="000E016F"/>
    <w:rsid w:val="00181ABF"/>
    <w:rsid w:val="001B49DE"/>
    <w:rsid w:val="001C0C9C"/>
    <w:rsid w:val="001C6AC1"/>
    <w:rsid w:val="001F3B4B"/>
    <w:rsid w:val="00206E80"/>
    <w:rsid w:val="002A0370"/>
    <w:rsid w:val="002E2EBE"/>
    <w:rsid w:val="00335A25"/>
    <w:rsid w:val="004A51A4"/>
    <w:rsid w:val="0050273D"/>
    <w:rsid w:val="00546F0B"/>
    <w:rsid w:val="00551A69"/>
    <w:rsid w:val="005F7102"/>
    <w:rsid w:val="00633E1C"/>
    <w:rsid w:val="0065203B"/>
    <w:rsid w:val="006633CC"/>
    <w:rsid w:val="006E1628"/>
    <w:rsid w:val="007069D6"/>
    <w:rsid w:val="00751250"/>
    <w:rsid w:val="007805DB"/>
    <w:rsid w:val="007F3F09"/>
    <w:rsid w:val="008166C4"/>
    <w:rsid w:val="00826FF9"/>
    <w:rsid w:val="008D50D4"/>
    <w:rsid w:val="008E2E16"/>
    <w:rsid w:val="008E5C70"/>
    <w:rsid w:val="008F5B2E"/>
    <w:rsid w:val="009A1F56"/>
    <w:rsid w:val="009A3B79"/>
    <w:rsid w:val="009E0BD1"/>
    <w:rsid w:val="00A16C73"/>
    <w:rsid w:val="00A41ECA"/>
    <w:rsid w:val="00A92956"/>
    <w:rsid w:val="00AB0860"/>
    <w:rsid w:val="00AC0C1E"/>
    <w:rsid w:val="00AC615D"/>
    <w:rsid w:val="00B03375"/>
    <w:rsid w:val="00B15982"/>
    <w:rsid w:val="00B30401"/>
    <w:rsid w:val="00BA70E5"/>
    <w:rsid w:val="00BE708F"/>
    <w:rsid w:val="00C11390"/>
    <w:rsid w:val="00C8535F"/>
    <w:rsid w:val="00CB3866"/>
    <w:rsid w:val="00D71D01"/>
    <w:rsid w:val="00D84DFC"/>
    <w:rsid w:val="00D9031E"/>
    <w:rsid w:val="00E647B2"/>
    <w:rsid w:val="00E64856"/>
    <w:rsid w:val="00E64ABE"/>
    <w:rsid w:val="00E87876"/>
    <w:rsid w:val="00EE17FE"/>
    <w:rsid w:val="00F067F9"/>
    <w:rsid w:val="00F32B37"/>
    <w:rsid w:val="00FD2362"/>
    <w:rsid w:val="00FD3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5C9A"/>
  <w15:docId w15:val="{0F5529E3-7327-46C3-B4C1-AE9B8C71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68" w:line="336" w:lineRule="auto"/>
      <w:ind w:left="435" w:hanging="293"/>
      <w:jc w:val="both"/>
    </w:pPr>
    <w:rPr>
      <w:rFonts w:ascii="Arial" w:eastAsia="Arial" w:hAnsi="Arial" w:cs="Arial"/>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1A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1ABF"/>
    <w:rPr>
      <w:rFonts w:ascii="Arial" w:eastAsia="Arial" w:hAnsi="Arial" w:cs="Arial"/>
      <w:color w:val="000000"/>
      <w:sz w:val="21"/>
    </w:rPr>
  </w:style>
  <w:style w:type="paragraph" w:styleId="Stopka">
    <w:name w:val="footer"/>
    <w:basedOn w:val="Normalny"/>
    <w:link w:val="StopkaZnak"/>
    <w:uiPriority w:val="99"/>
    <w:unhideWhenUsed/>
    <w:rsid w:val="00181A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1ABF"/>
    <w:rPr>
      <w:rFonts w:ascii="Arial" w:eastAsia="Arial" w:hAnsi="Arial" w:cs="Arial"/>
      <w:color w:val="000000"/>
      <w:sz w:val="21"/>
    </w:rPr>
  </w:style>
  <w:style w:type="paragraph" w:styleId="Akapitzlist">
    <w:name w:val="List Paragraph"/>
    <w:basedOn w:val="Normalny"/>
    <w:link w:val="AkapitzlistZnak"/>
    <w:uiPriority w:val="34"/>
    <w:qFormat/>
    <w:rsid w:val="00206E80"/>
    <w:pPr>
      <w:spacing w:after="200" w:line="276" w:lineRule="auto"/>
      <w:ind w:left="720" w:firstLine="0"/>
      <w:contextualSpacing/>
      <w:jc w:val="left"/>
    </w:pPr>
    <w:rPr>
      <w:rFonts w:ascii="Calibri" w:eastAsia="Calibri" w:hAnsi="Calibri" w:cs="Times New Roman"/>
      <w:color w:val="auto"/>
      <w:sz w:val="22"/>
      <w:lang w:eastAsia="en-US"/>
    </w:rPr>
  </w:style>
  <w:style w:type="character" w:customStyle="1" w:styleId="AkapitzlistZnak">
    <w:name w:val="Akapit z listą Znak"/>
    <w:link w:val="Akapitzlist"/>
    <w:uiPriority w:val="34"/>
    <w:locked/>
    <w:rsid w:val="00206E80"/>
    <w:rPr>
      <w:rFonts w:ascii="Calibri" w:eastAsia="Calibri" w:hAnsi="Calibri" w:cs="Times New Roman"/>
      <w:lang w:eastAsia="en-US"/>
    </w:rPr>
  </w:style>
  <w:style w:type="character" w:styleId="Hipercze">
    <w:name w:val="Hyperlink"/>
    <w:basedOn w:val="Domylnaczcionkaakapitu"/>
    <w:uiPriority w:val="99"/>
    <w:unhideWhenUsed/>
    <w:rsid w:val="00A16C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arszawa.prac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52CDF-72B3-44F0-A8F7-E69B6409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4495</Words>
  <Characters>26974</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Zasady KFS 2021</vt:lpstr>
    </vt:vector>
  </TitlesOfParts>
  <Company>HP</Company>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KFS 2021</dc:title>
  <dc:subject/>
  <dc:creator>m-luczynska</dc:creator>
  <cp:keywords/>
  <cp:lastModifiedBy>Użytkownik systemu Windows</cp:lastModifiedBy>
  <cp:revision>2</cp:revision>
  <dcterms:created xsi:type="dcterms:W3CDTF">2026-04-02T09:34:00Z</dcterms:created>
  <dcterms:modified xsi:type="dcterms:W3CDTF">2026-04-02T09:34:00Z</dcterms:modified>
</cp:coreProperties>
</file>