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839" w:rsidRDefault="00751BC1" w:rsidP="00ED6B5F">
      <w:pPr>
        <w:spacing w:after="20" w:line="24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  <w:r>
        <w:rPr>
          <w:rFonts w:ascii="Century Gothic" w:hAnsi="Century Gothic"/>
          <w:b/>
          <w:szCs w:val="20"/>
        </w:rPr>
        <w:t xml:space="preserve"> </w:t>
      </w:r>
    </w:p>
    <w:p w:rsidR="00AB6839" w:rsidRDefault="00AB6839" w:rsidP="00ED6B5F">
      <w:pPr>
        <w:spacing w:after="20" w:line="24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</w:p>
    <w:p w:rsidR="00AB6839" w:rsidRDefault="00AB6839" w:rsidP="00ED6B5F">
      <w:pPr>
        <w:spacing w:after="20" w:line="24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</w:p>
    <w:p w:rsidR="00AB6839" w:rsidRDefault="00AB6839" w:rsidP="00ED6B5F">
      <w:pPr>
        <w:spacing w:after="20" w:line="24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  <w:r w:rsidRPr="00ED6B5F">
        <w:rPr>
          <w:noProof/>
        </w:rPr>
        <w:drawing>
          <wp:anchor distT="0" distB="0" distL="114300" distR="114300" simplePos="0" relativeHeight="251659264" behindDoc="0" locked="0" layoutInCell="0" allowOverlap="1" wp14:anchorId="5AA7F97C" wp14:editId="791AE708">
            <wp:simplePos x="0" y="0"/>
            <wp:positionH relativeFrom="column">
              <wp:posOffset>769620</wp:posOffset>
            </wp:positionH>
            <wp:positionV relativeFrom="paragraph">
              <wp:posOffset>6985</wp:posOffset>
            </wp:positionV>
            <wp:extent cx="4781550" cy="513080"/>
            <wp:effectExtent l="0" t="0" r="0" b="1270"/>
            <wp:wrapNone/>
            <wp:docPr id="5" name="Obraz 1" descr="C:\Users\mbern\Desktop\TARGI PRACY PROMOCJA\logo pup caz kf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ern\Desktop\TARGI PRACY PROMOCJA\logo pup caz kf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6839" w:rsidRDefault="00AB6839" w:rsidP="00ED6B5F">
      <w:pPr>
        <w:spacing w:after="20" w:line="24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</w:p>
    <w:p w:rsidR="00AB6839" w:rsidRDefault="00AB6839" w:rsidP="00ED6B5F">
      <w:pPr>
        <w:spacing w:after="20" w:line="24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</w:p>
    <w:p w:rsidR="00AB6839" w:rsidRDefault="00AB6839" w:rsidP="00ED6B5F">
      <w:pPr>
        <w:spacing w:after="20" w:line="24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</w:p>
    <w:p w:rsidR="00AB6839" w:rsidRDefault="00AB6839" w:rsidP="00ED6B5F">
      <w:pPr>
        <w:spacing w:after="20" w:line="24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</w:p>
    <w:p w:rsidR="00AB6839" w:rsidRDefault="00AB6839" w:rsidP="00ED6B5F">
      <w:pPr>
        <w:spacing w:after="20" w:line="240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</w:p>
    <w:p w:rsidR="002D08E5" w:rsidRDefault="002D08E5" w:rsidP="00075337">
      <w:pPr>
        <w:spacing w:after="20" w:line="276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  <w:r w:rsidRPr="00BB0FCE">
        <w:rPr>
          <w:rFonts w:ascii="Century Gothic" w:hAnsi="Century Gothic"/>
          <w:b/>
          <w:szCs w:val="20"/>
        </w:rPr>
        <w:t>ZASADY PRZYZNAWANIA ŚRODKÓW NA KSZTAŁCENIE USTAWICZNE PRACOWNIKÓW ORAZ PRACODAWCÓW</w:t>
      </w:r>
      <w:r>
        <w:rPr>
          <w:rFonts w:ascii="Century Gothic" w:hAnsi="Century Gothic"/>
          <w:b/>
          <w:szCs w:val="20"/>
        </w:rPr>
        <w:t xml:space="preserve"> </w:t>
      </w:r>
      <w:r w:rsidRPr="00BB0FCE">
        <w:rPr>
          <w:rFonts w:ascii="Century Gothic" w:hAnsi="Century Gothic"/>
          <w:b/>
          <w:szCs w:val="20"/>
        </w:rPr>
        <w:t>ZE ŚRODKÓW</w:t>
      </w:r>
      <w:r w:rsidR="00075337">
        <w:rPr>
          <w:rFonts w:ascii="Century Gothic" w:hAnsi="Century Gothic"/>
          <w:b/>
          <w:szCs w:val="20"/>
        </w:rPr>
        <w:t xml:space="preserve"> REZREWY</w:t>
      </w:r>
      <w:r>
        <w:rPr>
          <w:rFonts w:ascii="Century Gothic" w:hAnsi="Century Gothic"/>
          <w:b/>
          <w:szCs w:val="20"/>
        </w:rPr>
        <w:t xml:space="preserve"> </w:t>
      </w:r>
      <w:r w:rsidRPr="00BB0FCE">
        <w:rPr>
          <w:rFonts w:ascii="Century Gothic" w:hAnsi="Century Gothic"/>
          <w:b/>
          <w:szCs w:val="20"/>
        </w:rPr>
        <w:t xml:space="preserve">KRAJOWEGO FUNDUSZU SZKOLENIOWEGO </w:t>
      </w:r>
    </w:p>
    <w:p w:rsidR="009843F7" w:rsidRPr="00BB0FCE" w:rsidRDefault="002D08E5" w:rsidP="00075337">
      <w:pPr>
        <w:spacing w:after="20" w:line="276" w:lineRule="auto"/>
        <w:ind w:left="11" w:hanging="11"/>
        <w:contextualSpacing/>
        <w:jc w:val="center"/>
        <w:rPr>
          <w:rFonts w:ascii="Century Gothic" w:hAnsi="Century Gothic"/>
          <w:b/>
          <w:szCs w:val="20"/>
        </w:rPr>
      </w:pPr>
      <w:r w:rsidRPr="00BB0FCE">
        <w:rPr>
          <w:rFonts w:ascii="Century Gothic" w:hAnsi="Century Gothic"/>
          <w:b/>
          <w:szCs w:val="20"/>
        </w:rPr>
        <w:t>W POWIATOWYM URZĘDZIE PRACY W GOLENIOWIE</w:t>
      </w:r>
    </w:p>
    <w:p w:rsidR="00BB0FCE" w:rsidRDefault="00BB0FCE" w:rsidP="00075337">
      <w:pPr>
        <w:spacing w:after="20" w:line="276" w:lineRule="auto"/>
        <w:ind w:right="40"/>
        <w:jc w:val="center"/>
        <w:rPr>
          <w:rFonts w:ascii="Century Gothic" w:hAnsi="Century Gothic"/>
          <w:b/>
          <w:color w:val="auto"/>
          <w:szCs w:val="20"/>
        </w:rPr>
      </w:pPr>
    </w:p>
    <w:p w:rsidR="00E43C01" w:rsidRDefault="00E43C01" w:rsidP="00075337">
      <w:pPr>
        <w:spacing w:after="20" w:line="276" w:lineRule="auto"/>
        <w:ind w:right="40"/>
        <w:jc w:val="center"/>
        <w:rPr>
          <w:rFonts w:ascii="Century Gothic" w:hAnsi="Century Gothic"/>
          <w:b/>
          <w:color w:val="auto"/>
          <w:szCs w:val="20"/>
        </w:rPr>
      </w:pPr>
      <w:r w:rsidRPr="00BB0FCE">
        <w:rPr>
          <w:rFonts w:ascii="Century Gothic" w:hAnsi="Century Gothic"/>
          <w:b/>
          <w:color w:val="auto"/>
          <w:szCs w:val="20"/>
        </w:rPr>
        <w:t>§</w:t>
      </w:r>
      <w:r w:rsidR="003A2CC6" w:rsidRPr="00BB0FCE">
        <w:rPr>
          <w:rFonts w:ascii="Century Gothic" w:hAnsi="Century Gothic"/>
          <w:b/>
          <w:color w:val="auto"/>
          <w:szCs w:val="20"/>
        </w:rPr>
        <w:t xml:space="preserve"> </w:t>
      </w:r>
      <w:r w:rsidRPr="00BB0FCE">
        <w:rPr>
          <w:rFonts w:ascii="Century Gothic" w:hAnsi="Century Gothic"/>
          <w:b/>
          <w:color w:val="auto"/>
          <w:szCs w:val="20"/>
        </w:rPr>
        <w:t>1</w:t>
      </w:r>
    </w:p>
    <w:p w:rsidR="00225A1D" w:rsidRDefault="00225A1D" w:rsidP="00075337">
      <w:pPr>
        <w:shd w:val="clear" w:color="auto" w:fill="FFFFFF"/>
        <w:spacing w:after="0" w:line="276" w:lineRule="auto"/>
        <w:rPr>
          <w:rFonts w:ascii="Century Gothic" w:eastAsia="Times New Roman" w:hAnsi="Century Gothic"/>
          <w:b/>
          <w:szCs w:val="20"/>
        </w:rPr>
      </w:pPr>
      <w:r w:rsidRPr="00123985">
        <w:rPr>
          <w:rFonts w:ascii="Century Gothic" w:eastAsia="Times New Roman" w:hAnsi="Century Gothic"/>
          <w:b/>
          <w:szCs w:val="20"/>
        </w:rPr>
        <w:t xml:space="preserve">Urząd będzie przyznawał wsparcie ze środków </w:t>
      </w:r>
      <w:r w:rsidR="00075337">
        <w:rPr>
          <w:rFonts w:ascii="Century Gothic" w:eastAsia="Times New Roman" w:hAnsi="Century Gothic"/>
          <w:b/>
          <w:szCs w:val="20"/>
        </w:rPr>
        <w:t xml:space="preserve">REZERWY </w:t>
      </w:r>
      <w:r w:rsidRPr="00123985">
        <w:rPr>
          <w:rFonts w:ascii="Century Gothic" w:eastAsia="Times New Roman" w:hAnsi="Century Gothic"/>
          <w:b/>
          <w:szCs w:val="20"/>
        </w:rPr>
        <w:t>KFS w 202</w:t>
      </w:r>
      <w:r w:rsidR="00546EF7">
        <w:rPr>
          <w:rFonts w:ascii="Century Gothic" w:eastAsia="Times New Roman" w:hAnsi="Century Gothic"/>
          <w:b/>
          <w:szCs w:val="20"/>
        </w:rPr>
        <w:t>1</w:t>
      </w:r>
      <w:r w:rsidRPr="00123985">
        <w:rPr>
          <w:rFonts w:ascii="Century Gothic" w:eastAsia="Times New Roman" w:hAnsi="Century Gothic"/>
          <w:b/>
          <w:szCs w:val="20"/>
        </w:rPr>
        <w:t xml:space="preserve"> roku Pracodawcom, których wnioski spełniają przynajmniej jeden </w:t>
      </w:r>
      <w:r w:rsidR="00075337">
        <w:rPr>
          <w:rFonts w:ascii="Century Gothic" w:eastAsia="Times New Roman" w:hAnsi="Century Gothic"/>
          <w:b/>
          <w:szCs w:val="20"/>
        </w:rPr>
        <w:t xml:space="preserve">z poniższych </w:t>
      </w:r>
      <w:r w:rsidRPr="00123985">
        <w:rPr>
          <w:rFonts w:ascii="Century Gothic" w:eastAsia="Times New Roman" w:hAnsi="Century Gothic"/>
          <w:b/>
          <w:szCs w:val="20"/>
        </w:rPr>
        <w:t>priorytet</w:t>
      </w:r>
      <w:r w:rsidR="00075337">
        <w:rPr>
          <w:rFonts w:ascii="Century Gothic" w:eastAsia="Times New Roman" w:hAnsi="Century Gothic"/>
          <w:b/>
          <w:szCs w:val="20"/>
        </w:rPr>
        <w:t>ów</w:t>
      </w:r>
      <w:r w:rsidRPr="00123985">
        <w:rPr>
          <w:rFonts w:ascii="Century Gothic" w:eastAsia="Times New Roman" w:hAnsi="Century Gothic"/>
          <w:b/>
          <w:szCs w:val="20"/>
        </w:rPr>
        <w:t>:</w:t>
      </w:r>
    </w:p>
    <w:tbl>
      <w:tblPr>
        <w:tblStyle w:val="TableGrid"/>
        <w:tblW w:w="10485" w:type="dxa"/>
        <w:tblInd w:w="-11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EB2BAC" w:rsidRPr="004D110C" w:rsidTr="00EB2BAC">
        <w:trPr>
          <w:trHeight w:val="332"/>
        </w:trPr>
        <w:tc>
          <w:tcPr>
            <w:tcW w:w="10485" w:type="dxa"/>
          </w:tcPr>
          <w:p w:rsidR="00EB2BAC" w:rsidRDefault="00EB2BAC" w:rsidP="00EB2BAC">
            <w:pPr>
              <w:pStyle w:val="Akapitzlist"/>
              <w:spacing w:after="0" w:line="276" w:lineRule="auto"/>
              <w:ind w:right="59" w:firstLine="0"/>
              <w:jc w:val="left"/>
              <w:rPr>
                <w:rFonts w:ascii="Century Gothic" w:hAnsi="Century Gothic"/>
                <w:sz w:val="18"/>
                <w:szCs w:val="18"/>
              </w:rPr>
            </w:pPr>
          </w:p>
          <w:p w:rsidR="00EB2BAC" w:rsidRPr="00EB2BAC" w:rsidRDefault="0061406A" w:rsidP="00F25609">
            <w:pPr>
              <w:pStyle w:val="Akapitzlist"/>
              <w:numPr>
                <w:ilvl w:val="0"/>
                <w:numId w:val="17"/>
              </w:numPr>
              <w:spacing w:after="0" w:line="276" w:lineRule="auto"/>
              <w:ind w:left="814" w:right="0"/>
              <w:jc w:val="lef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</w:t>
            </w:r>
            <w:r w:rsidR="00EB2BAC" w:rsidRPr="00EB2BAC">
              <w:rPr>
                <w:rFonts w:ascii="Century Gothic" w:hAnsi="Century Gothic"/>
                <w:sz w:val="18"/>
                <w:szCs w:val="18"/>
              </w:rPr>
              <w:t>sparcie kształcenia ustawicznego skierowane do pracodawców zatrudniających cudzoziemców;</w:t>
            </w:r>
          </w:p>
        </w:tc>
      </w:tr>
    </w:tbl>
    <w:p w:rsidR="00EB2BAC" w:rsidRPr="00EB2BAC" w:rsidRDefault="0061406A" w:rsidP="00EB2BAC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rPr>
          <w:rFonts w:ascii="Century Gothic" w:eastAsia="Times New Roman" w:hAnsi="Century Gothic"/>
          <w:b/>
          <w:szCs w:val="20"/>
        </w:rPr>
      </w:pPr>
      <w:r>
        <w:rPr>
          <w:rFonts w:ascii="Century Gothic" w:hAnsi="Century Gothic"/>
          <w:sz w:val="18"/>
          <w:szCs w:val="18"/>
        </w:rPr>
        <w:t>W</w:t>
      </w:r>
      <w:r w:rsidR="00EB2BAC" w:rsidRPr="00EB2BAC">
        <w:rPr>
          <w:rFonts w:ascii="Century Gothic" w:hAnsi="Century Gothic"/>
          <w:sz w:val="18"/>
          <w:szCs w:val="18"/>
        </w:rPr>
        <w:t>sparcie kształcenia ustawicznego pracowników zatrudnionych w podmiotach posiadających status przedsiębiorstwa społecznego, wskazanych na liście przedsiębiorstw społecznych prowadzonej przez MRiPS, członków lub pracowników spółdzielni socjalnych lub pracowników Zakładów Aktywności Zawodowej;</w:t>
      </w:r>
    </w:p>
    <w:p w:rsidR="00EB2BAC" w:rsidRPr="00EB2BAC" w:rsidRDefault="0061406A" w:rsidP="00EB2BAC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rPr>
          <w:rFonts w:ascii="Century Gothic" w:eastAsia="Times New Roman" w:hAnsi="Century Gothic"/>
          <w:b/>
          <w:szCs w:val="20"/>
        </w:rPr>
      </w:pPr>
      <w:r>
        <w:rPr>
          <w:rFonts w:ascii="Century Gothic" w:hAnsi="Century Gothic"/>
          <w:sz w:val="18"/>
          <w:szCs w:val="18"/>
        </w:rPr>
        <w:t>W</w:t>
      </w:r>
      <w:r w:rsidR="00EB2BAC" w:rsidRPr="004D110C">
        <w:rPr>
          <w:rFonts w:ascii="Century Gothic" w:hAnsi="Century Gothic"/>
          <w:sz w:val="18"/>
          <w:szCs w:val="18"/>
        </w:rPr>
        <w:t>sparcie kształcenia ustawicznego osób, które mogą udokumentować wykonywanie przez co najmniej 15 lat prac w szczególnych warunkach lub o szczególnym charakterze, a którym nie przysługuje prawo do emerytury pomostowej;</w:t>
      </w:r>
    </w:p>
    <w:p w:rsidR="00EB2BAC" w:rsidRPr="00EB2BAC" w:rsidRDefault="0061406A" w:rsidP="00EB2BAC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rPr>
          <w:rFonts w:ascii="Century Gothic" w:eastAsia="Times New Roman" w:hAnsi="Century Gothic"/>
          <w:b/>
          <w:szCs w:val="20"/>
        </w:rPr>
      </w:pPr>
      <w:r>
        <w:rPr>
          <w:rFonts w:ascii="Century Gothic" w:hAnsi="Century Gothic"/>
          <w:sz w:val="18"/>
          <w:szCs w:val="18"/>
        </w:rPr>
        <w:t>W</w:t>
      </w:r>
      <w:r w:rsidR="00EB2BAC" w:rsidRPr="004D110C">
        <w:rPr>
          <w:rFonts w:ascii="Century Gothic" w:hAnsi="Century Gothic"/>
          <w:sz w:val="18"/>
          <w:szCs w:val="18"/>
        </w:rPr>
        <w:t>sparcie kształcenia ustawicznego pracowników Centrów Integracji Społecznej, Klubów Integracji Społecznej, Warsztatów Terapii Zajęciowej;</w:t>
      </w:r>
    </w:p>
    <w:p w:rsidR="00EB2BAC" w:rsidRPr="00EB2BAC" w:rsidRDefault="0061406A" w:rsidP="00EB2BAC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rPr>
          <w:rFonts w:ascii="Century Gothic" w:eastAsia="Times New Roman" w:hAnsi="Century Gothic"/>
          <w:b/>
          <w:szCs w:val="20"/>
        </w:rPr>
      </w:pPr>
      <w:r>
        <w:rPr>
          <w:rFonts w:ascii="Century Gothic" w:hAnsi="Century Gothic"/>
          <w:sz w:val="18"/>
          <w:szCs w:val="18"/>
        </w:rPr>
        <w:t>W</w:t>
      </w:r>
      <w:r w:rsidR="00EB2BAC" w:rsidRPr="00EB2BAC">
        <w:rPr>
          <w:rFonts w:ascii="Century Gothic" w:hAnsi="Century Gothic"/>
          <w:sz w:val="18"/>
          <w:szCs w:val="18"/>
        </w:rPr>
        <w:t xml:space="preserve">sparcie kształcenia ustawicznego osób z orzeczonym stopniem niepełnosprawności; </w:t>
      </w:r>
    </w:p>
    <w:p w:rsidR="00EB2BAC" w:rsidRPr="00EB2BAC" w:rsidRDefault="0061406A" w:rsidP="00EB2BAC">
      <w:pPr>
        <w:pStyle w:val="Akapitzlist"/>
        <w:numPr>
          <w:ilvl w:val="0"/>
          <w:numId w:val="17"/>
        </w:numPr>
        <w:shd w:val="clear" w:color="auto" w:fill="FFFFFF"/>
        <w:spacing w:after="0" w:line="276" w:lineRule="auto"/>
        <w:rPr>
          <w:rFonts w:ascii="Century Gothic" w:eastAsia="Times New Roman" w:hAnsi="Century Gothic"/>
          <w:b/>
          <w:szCs w:val="20"/>
        </w:rPr>
      </w:pPr>
      <w:r>
        <w:rPr>
          <w:rFonts w:ascii="Century Gothic" w:hAnsi="Century Gothic"/>
          <w:sz w:val="18"/>
          <w:szCs w:val="18"/>
        </w:rPr>
        <w:t>W</w:t>
      </w:r>
      <w:r w:rsidR="00EB2BAC" w:rsidRPr="004D110C">
        <w:rPr>
          <w:rFonts w:ascii="Century Gothic" w:hAnsi="Century Gothic"/>
          <w:sz w:val="18"/>
          <w:szCs w:val="18"/>
        </w:rPr>
        <w:t>sparcie kształcenia ustawicznego osób dorosłych w n</w:t>
      </w:r>
      <w:r w:rsidR="00EB2BAC">
        <w:rPr>
          <w:rFonts w:ascii="Century Gothic" w:hAnsi="Century Gothic"/>
          <w:sz w:val="18"/>
          <w:szCs w:val="18"/>
        </w:rPr>
        <w:t>abywaniu kompetencji cyfrowych.</w:t>
      </w:r>
    </w:p>
    <w:p w:rsidR="00225A1D" w:rsidRPr="00123985" w:rsidRDefault="00225A1D" w:rsidP="00075337">
      <w:pPr>
        <w:shd w:val="clear" w:color="auto" w:fill="FFFFFF"/>
        <w:spacing w:after="0" w:line="276" w:lineRule="auto"/>
        <w:rPr>
          <w:rFonts w:ascii="Century Gothic" w:eastAsia="Times New Roman" w:hAnsi="Century Gothic"/>
          <w:b/>
          <w:szCs w:val="20"/>
        </w:rPr>
      </w:pPr>
      <w:bookmarkStart w:id="0" w:name="_GoBack"/>
      <w:bookmarkEnd w:id="0"/>
    </w:p>
    <w:p w:rsidR="00E43C01" w:rsidRDefault="003A2CC6" w:rsidP="00075337">
      <w:pPr>
        <w:spacing w:after="0" w:line="276" w:lineRule="auto"/>
        <w:ind w:left="9" w:right="38"/>
        <w:jc w:val="center"/>
        <w:rPr>
          <w:rFonts w:ascii="Century Gothic" w:hAnsi="Century Gothic"/>
          <w:b/>
          <w:color w:val="auto"/>
          <w:szCs w:val="20"/>
        </w:rPr>
      </w:pPr>
      <w:r w:rsidRPr="00B67888">
        <w:rPr>
          <w:rFonts w:ascii="Century Gothic" w:hAnsi="Century Gothic"/>
          <w:b/>
          <w:color w:val="auto"/>
          <w:szCs w:val="20"/>
        </w:rPr>
        <w:t>§ 2</w:t>
      </w:r>
    </w:p>
    <w:p w:rsidR="00E43C01" w:rsidRPr="00123985" w:rsidRDefault="00E43C01" w:rsidP="00075337">
      <w:pPr>
        <w:spacing w:after="0" w:line="276" w:lineRule="auto"/>
        <w:ind w:left="9" w:right="40" w:hanging="11"/>
        <w:rPr>
          <w:rFonts w:ascii="Century Gothic" w:hAnsi="Century Gothic"/>
          <w:b/>
          <w:color w:val="auto"/>
          <w:szCs w:val="20"/>
        </w:rPr>
      </w:pPr>
      <w:r w:rsidRPr="00123985">
        <w:rPr>
          <w:rFonts w:ascii="Century Gothic" w:hAnsi="Century Gothic"/>
          <w:b/>
          <w:color w:val="auto"/>
          <w:szCs w:val="20"/>
        </w:rPr>
        <w:t>Wysokość dofinansowania ze środków KFS wynosi:</w:t>
      </w:r>
      <w:r w:rsidR="00DA4613" w:rsidRPr="00123985">
        <w:rPr>
          <w:rFonts w:ascii="Century Gothic" w:hAnsi="Century Gothic"/>
          <w:b/>
          <w:color w:val="auto"/>
          <w:szCs w:val="20"/>
        </w:rPr>
        <w:t xml:space="preserve"> </w:t>
      </w:r>
    </w:p>
    <w:p w:rsidR="00E43C01" w:rsidRPr="00E43C01" w:rsidRDefault="00D66467" w:rsidP="00075337">
      <w:pPr>
        <w:pStyle w:val="Akapitzlist"/>
        <w:numPr>
          <w:ilvl w:val="0"/>
          <w:numId w:val="5"/>
        </w:numPr>
        <w:spacing w:after="0" w:line="276" w:lineRule="auto"/>
        <w:ind w:right="0"/>
        <w:rPr>
          <w:rFonts w:ascii="Century Gothic" w:hAnsi="Century Gothic"/>
          <w:color w:val="auto"/>
          <w:szCs w:val="20"/>
        </w:rPr>
      </w:pPr>
      <w:r>
        <w:rPr>
          <w:rFonts w:ascii="Century Gothic" w:hAnsi="Century Gothic"/>
          <w:color w:val="auto"/>
          <w:szCs w:val="20"/>
        </w:rPr>
        <w:t xml:space="preserve">w </w:t>
      </w:r>
      <w:r w:rsidR="00E43C01">
        <w:rPr>
          <w:rFonts w:ascii="Century Gothic" w:hAnsi="Century Gothic"/>
          <w:color w:val="auto"/>
          <w:szCs w:val="20"/>
        </w:rPr>
        <w:t xml:space="preserve">przypadku </w:t>
      </w:r>
      <w:r w:rsidR="0055115C">
        <w:rPr>
          <w:rFonts w:ascii="Century Gothic" w:hAnsi="Century Gothic"/>
          <w:color w:val="auto"/>
          <w:szCs w:val="20"/>
        </w:rPr>
        <w:t>mikroprzedsiębiorstwa</w:t>
      </w:r>
      <w:r>
        <w:rPr>
          <w:rFonts w:ascii="Century Gothic" w:hAnsi="Century Gothic"/>
          <w:color w:val="auto"/>
          <w:szCs w:val="20"/>
        </w:rPr>
        <w:t xml:space="preserve"> </w:t>
      </w:r>
      <w:r w:rsidR="0055115C">
        <w:rPr>
          <w:rFonts w:ascii="Century Gothic" w:hAnsi="Century Gothic"/>
          <w:color w:val="auto"/>
          <w:szCs w:val="20"/>
        </w:rPr>
        <w:t xml:space="preserve">- </w:t>
      </w:r>
      <w:r w:rsidR="00E43C01" w:rsidRPr="00D66467">
        <w:rPr>
          <w:rFonts w:ascii="Century Gothic" w:hAnsi="Century Gothic"/>
          <w:b/>
          <w:color w:val="auto"/>
          <w:szCs w:val="20"/>
        </w:rPr>
        <w:t>100%</w:t>
      </w:r>
      <w:r w:rsidR="00E43C01" w:rsidRPr="00E43C01">
        <w:rPr>
          <w:rFonts w:ascii="Century Gothic" w:hAnsi="Century Gothic"/>
          <w:color w:val="auto"/>
          <w:szCs w:val="20"/>
        </w:rPr>
        <w:t xml:space="preserve"> wysokości kosztów na kształcenie ustawiczne pracowników i pracodawców, nie więcej jednak niż 300% przeciętnego wynagrodzenia na jednego uczestnika;</w:t>
      </w:r>
    </w:p>
    <w:p w:rsidR="00DA4613" w:rsidRPr="00764610" w:rsidRDefault="00D66467" w:rsidP="00075337">
      <w:pPr>
        <w:pStyle w:val="Akapitzlist"/>
        <w:numPr>
          <w:ilvl w:val="0"/>
          <w:numId w:val="5"/>
        </w:numPr>
        <w:spacing w:after="0" w:line="276" w:lineRule="auto"/>
        <w:ind w:right="40"/>
        <w:rPr>
          <w:rFonts w:ascii="Century Gothic" w:hAnsi="Century Gothic"/>
          <w:color w:val="auto"/>
          <w:szCs w:val="20"/>
        </w:rPr>
      </w:pPr>
      <w:r w:rsidRPr="00764610">
        <w:rPr>
          <w:rFonts w:ascii="Century Gothic" w:hAnsi="Century Gothic"/>
          <w:color w:val="auto"/>
          <w:szCs w:val="20"/>
        </w:rPr>
        <w:t>w</w:t>
      </w:r>
      <w:r w:rsidR="00096810" w:rsidRPr="00764610">
        <w:rPr>
          <w:rFonts w:ascii="Century Gothic" w:hAnsi="Century Gothic"/>
          <w:color w:val="auto"/>
          <w:szCs w:val="20"/>
        </w:rPr>
        <w:t xml:space="preserve"> przypadku pozostałych </w:t>
      </w:r>
      <w:r w:rsidR="00E43C01" w:rsidRPr="00764610">
        <w:rPr>
          <w:rFonts w:ascii="Century Gothic" w:hAnsi="Century Gothic"/>
          <w:color w:val="auto"/>
          <w:szCs w:val="20"/>
        </w:rPr>
        <w:t>pracodawc</w:t>
      </w:r>
      <w:r w:rsidR="00096810" w:rsidRPr="00764610">
        <w:rPr>
          <w:rFonts w:ascii="Century Gothic" w:hAnsi="Century Gothic"/>
          <w:color w:val="auto"/>
          <w:szCs w:val="20"/>
        </w:rPr>
        <w:t>ó</w:t>
      </w:r>
      <w:r w:rsidR="00E62A88" w:rsidRPr="00764610">
        <w:rPr>
          <w:rFonts w:ascii="Century Gothic" w:hAnsi="Century Gothic"/>
          <w:color w:val="auto"/>
          <w:szCs w:val="20"/>
        </w:rPr>
        <w:t>w</w:t>
      </w:r>
      <w:r w:rsidRPr="00764610">
        <w:rPr>
          <w:rFonts w:ascii="Century Gothic" w:hAnsi="Century Gothic"/>
          <w:color w:val="auto"/>
          <w:szCs w:val="20"/>
        </w:rPr>
        <w:t xml:space="preserve"> </w:t>
      </w:r>
      <w:r w:rsidR="00E62A88" w:rsidRPr="00764610">
        <w:rPr>
          <w:rFonts w:ascii="Century Gothic" w:hAnsi="Century Gothic"/>
          <w:color w:val="auto"/>
          <w:szCs w:val="20"/>
        </w:rPr>
        <w:t xml:space="preserve">- </w:t>
      </w:r>
      <w:r w:rsidR="00E43C01" w:rsidRPr="00764610">
        <w:rPr>
          <w:rFonts w:ascii="Century Gothic" w:hAnsi="Century Gothic"/>
          <w:b/>
          <w:color w:val="auto"/>
          <w:szCs w:val="20"/>
        </w:rPr>
        <w:t>80%</w:t>
      </w:r>
      <w:r w:rsidR="00E43C01" w:rsidRPr="00764610">
        <w:rPr>
          <w:rFonts w:ascii="Century Gothic" w:hAnsi="Century Gothic"/>
          <w:color w:val="auto"/>
          <w:szCs w:val="20"/>
        </w:rPr>
        <w:t xml:space="preserve"> wysokości kosztów na kształcenie ustawiczne pracowników i pracodawców, nie więcej jednak niż 300% przeciętnego wynagrodzenia </w:t>
      </w:r>
      <w:r w:rsidR="00B53064" w:rsidRPr="00764610">
        <w:rPr>
          <w:rFonts w:ascii="Century Gothic" w:hAnsi="Century Gothic"/>
          <w:color w:val="auto"/>
          <w:szCs w:val="20"/>
        </w:rPr>
        <w:t xml:space="preserve">w danym roku </w:t>
      </w:r>
      <w:r w:rsidR="00E43C01" w:rsidRPr="00764610">
        <w:rPr>
          <w:rFonts w:ascii="Century Gothic" w:hAnsi="Century Gothic"/>
          <w:color w:val="auto"/>
          <w:szCs w:val="20"/>
        </w:rPr>
        <w:t xml:space="preserve">na jednego uczestnika. </w:t>
      </w:r>
      <w:r w:rsidR="00B53064" w:rsidRPr="00764610">
        <w:rPr>
          <w:rFonts w:ascii="Century Gothic" w:hAnsi="Century Gothic"/>
          <w:color w:val="auto"/>
          <w:szCs w:val="20"/>
        </w:rPr>
        <w:t xml:space="preserve">Pozostałe 20 % </w:t>
      </w:r>
      <w:r w:rsidR="00DA4613" w:rsidRPr="00764610">
        <w:rPr>
          <w:rFonts w:ascii="Century Gothic" w:hAnsi="Century Gothic"/>
          <w:color w:val="auto"/>
          <w:szCs w:val="20"/>
        </w:rPr>
        <w:t>stanowi wkład własny pracodawcy, który inwestuje w kształcenie ustawiczne pracowników lub własne i liczony jest od całości kosztów przeznaczonych na dofinansowanie kształcenia ustawicznego.</w:t>
      </w:r>
    </w:p>
    <w:p w:rsidR="00460DC5" w:rsidRDefault="00460DC5" w:rsidP="00075337">
      <w:pPr>
        <w:spacing w:after="0" w:line="276" w:lineRule="auto"/>
        <w:ind w:right="40"/>
        <w:jc w:val="center"/>
        <w:rPr>
          <w:rFonts w:ascii="Century Gothic" w:hAnsi="Century Gothic"/>
          <w:b/>
          <w:color w:val="000000" w:themeColor="text1"/>
          <w:szCs w:val="20"/>
        </w:rPr>
      </w:pPr>
    </w:p>
    <w:p w:rsidR="009843F7" w:rsidRPr="00A7024A" w:rsidRDefault="0017528F" w:rsidP="00075337">
      <w:pPr>
        <w:spacing w:after="0" w:line="276" w:lineRule="auto"/>
        <w:ind w:right="40"/>
        <w:jc w:val="center"/>
        <w:rPr>
          <w:rFonts w:ascii="Century Gothic" w:hAnsi="Century Gothic"/>
          <w:b/>
          <w:color w:val="000000" w:themeColor="text1"/>
          <w:szCs w:val="20"/>
        </w:rPr>
      </w:pPr>
      <w:r w:rsidRPr="00A7024A">
        <w:rPr>
          <w:rFonts w:ascii="Century Gothic" w:hAnsi="Century Gothic"/>
          <w:b/>
          <w:color w:val="000000" w:themeColor="text1"/>
          <w:szCs w:val="20"/>
        </w:rPr>
        <w:t xml:space="preserve">§ </w:t>
      </w:r>
      <w:r w:rsidR="00545D83" w:rsidRPr="00A7024A">
        <w:rPr>
          <w:rFonts w:ascii="Century Gothic" w:hAnsi="Century Gothic"/>
          <w:b/>
          <w:color w:val="000000" w:themeColor="text1"/>
          <w:szCs w:val="20"/>
        </w:rPr>
        <w:t>3</w:t>
      </w:r>
    </w:p>
    <w:p w:rsidR="00A04B05" w:rsidRDefault="00225A1D" w:rsidP="00075337">
      <w:pPr>
        <w:spacing w:after="0" w:line="276" w:lineRule="auto"/>
        <w:ind w:left="9" w:right="38"/>
        <w:rPr>
          <w:rFonts w:ascii="Century Gothic" w:hAnsi="Century Gothic"/>
          <w:b/>
          <w:color w:val="000000" w:themeColor="text1"/>
          <w:szCs w:val="20"/>
        </w:rPr>
      </w:pPr>
      <w:r w:rsidRPr="00123985">
        <w:rPr>
          <w:rFonts w:ascii="Century Gothic" w:hAnsi="Century Gothic"/>
          <w:b/>
          <w:color w:val="000000" w:themeColor="text1"/>
          <w:szCs w:val="20"/>
        </w:rPr>
        <w:t>Środki Krajowego Funduszu Szkoleniowego mogą być przeznaczone na:</w:t>
      </w:r>
    </w:p>
    <w:p w:rsidR="00225A1D" w:rsidRPr="00123985" w:rsidRDefault="00225A1D" w:rsidP="00075337">
      <w:pPr>
        <w:spacing w:after="0" w:line="276" w:lineRule="auto"/>
        <w:ind w:left="9" w:right="38"/>
        <w:rPr>
          <w:rFonts w:ascii="Century Gothic" w:eastAsia="Times New Roman" w:hAnsi="Century Gothic" w:cs="Times New Roman"/>
          <w:color w:val="333333"/>
          <w:szCs w:val="20"/>
        </w:rPr>
      </w:pPr>
      <w:r w:rsidRPr="00123985">
        <w:rPr>
          <w:rFonts w:ascii="Century Gothic" w:eastAsia="Times New Roman" w:hAnsi="Century Gothic" w:cs="Times New Roman"/>
          <w:color w:val="333333"/>
          <w:szCs w:val="20"/>
        </w:rPr>
        <w:t>Kursy i studia podyplomowe realizowane z inicjatywy pracodawcy lub za jego zgodą,</w:t>
      </w:r>
    </w:p>
    <w:p w:rsidR="00225A1D" w:rsidRPr="00123985" w:rsidRDefault="00225A1D" w:rsidP="00075337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right="240"/>
        <w:rPr>
          <w:rFonts w:ascii="Century Gothic" w:eastAsia="Times New Roman" w:hAnsi="Century Gothic" w:cs="Times New Roman"/>
          <w:color w:val="333333"/>
          <w:szCs w:val="20"/>
        </w:rPr>
      </w:pPr>
      <w:r w:rsidRPr="00123985">
        <w:rPr>
          <w:rFonts w:ascii="Century Gothic" w:eastAsia="Times New Roman" w:hAnsi="Century Gothic" w:cs="Times New Roman"/>
          <w:color w:val="333333"/>
          <w:szCs w:val="20"/>
        </w:rPr>
        <w:t>Egzaminy umożliwiające uzyskanie dyplomów potwierdzających nabycie umiejętności, kwalifikacji lub uprawnień zawodowych,</w:t>
      </w:r>
    </w:p>
    <w:p w:rsidR="00225A1D" w:rsidRPr="00123985" w:rsidRDefault="00225A1D" w:rsidP="00075337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right="240"/>
        <w:rPr>
          <w:rFonts w:ascii="Century Gothic" w:eastAsia="Times New Roman" w:hAnsi="Century Gothic" w:cs="Times New Roman"/>
          <w:color w:val="333333"/>
          <w:szCs w:val="20"/>
        </w:rPr>
      </w:pPr>
      <w:r w:rsidRPr="00123985">
        <w:rPr>
          <w:rFonts w:ascii="Century Gothic" w:eastAsia="Times New Roman" w:hAnsi="Century Gothic" w:cs="Times New Roman"/>
          <w:color w:val="333333"/>
          <w:szCs w:val="20"/>
        </w:rPr>
        <w:t>Badania lekarskie i psychologiczne wymagane do podjęcia kształcenia lub pracy zawodowej po ukończonym kształceniu,</w:t>
      </w:r>
    </w:p>
    <w:p w:rsidR="00225A1D" w:rsidRPr="0039021D" w:rsidRDefault="00225A1D" w:rsidP="00075337">
      <w:pPr>
        <w:pStyle w:val="Akapitzlist"/>
        <w:numPr>
          <w:ilvl w:val="0"/>
          <w:numId w:val="14"/>
        </w:numPr>
        <w:shd w:val="clear" w:color="auto" w:fill="FFFFFF"/>
        <w:spacing w:after="0" w:line="276" w:lineRule="auto"/>
        <w:ind w:right="240"/>
        <w:rPr>
          <w:rFonts w:ascii="Century Gothic" w:eastAsia="Times New Roman" w:hAnsi="Century Gothic" w:cs="Times New Roman"/>
          <w:color w:val="333333"/>
          <w:sz w:val="18"/>
          <w:szCs w:val="18"/>
        </w:rPr>
      </w:pPr>
      <w:r w:rsidRPr="00123985">
        <w:rPr>
          <w:rFonts w:ascii="Century Gothic" w:eastAsia="Times New Roman" w:hAnsi="Century Gothic" w:cs="Times New Roman"/>
          <w:color w:val="333333"/>
          <w:szCs w:val="20"/>
        </w:rPr>
        <w:t>Ubezpieczenie</w:t>
      </w:r>
      <w:r w:rsidRPr="0039021D">
        <w:rPr>
          <w:rFonts w:ascii="Century Gothic" w:eastAsia="Times New Roman" w:hAnsi="Century Gothic" w:cs="Times New Roman"/>
          <w:color w:val="333333"/>
          <w:sz w:val="18"/>
          <w:szCs w:val="18"/>
        </w:rPr>
        <w:t xml:space="preserve"> od następstw nieszczęśliwych wypadków w związku z podjętym kształceniem.</w:t>
      </w:r>
    </w:p>
    <w:p w:rsidR="00A04B05" w:rsidRDefault="00A04B05" w:rsidP="00075337">
      <w:pPr>
        <w:spacing w:after="0" w:line="276" w:lineRule="auto"/>
        <w:ind w:right="40"/>
        <w:jc w:val="center"/>
        <w:rPr>
          <w:rFonts w:ascii="Century Gothic" w:hAnsi="Century Gothic"/>
          <w:b/>
          <w:color w:val="auto"/>
          <w:szCs w:val="20"/>
        </w:rPr>
      </w:pPr>
    </w:p>
    <w:p w:rsidR="009843F7" w:rsidRDefault="001A781E" w:rsidP="00075337">
      <w:pPr>
        <w:spacing w:after="0" w:line="276" w:lineRule="auto"/>
        <w:ind w:right="40"/>
        <w:jc w:val="center"/>
        <w:rPr>
          <w:rFonts w:ascii="Century Gothic" w:hAnsi="Century Gothic"/>
          <w:b/>
          <w:color w:val="auto"/>
          <w:szCs w:val="20"/>
        </w:rPr>
      </w:pPr>
      <w:r w:rsidRPr="00FE29B0">
        <w:rPr>
          <w:rFonts w:ascii="Century Gothic" w:hAnsi="Century Gothic"/>
          <w:b/>
          <w:color w:val="auto"/>
          <w:szCs w:val="20"/>
        </w:rPr>
        <w:t>§</w:t>
      </w:r>
      <w:r w:rsidR="00545D83" w:rsidRPr="00FE29B0">
        <w:rPr>
          <w:rFonts w:ascii="Century Gothic" w:hAnsi="Century Gothic"/>
          <w:b/>
          <w:color w:val="auto"/>
          <w:szCs w:val="20"/>
        </w:rPr>
        <w:t xml:space="preserve"> 4</w:t>
      </w:r>
    </w:p>
    <w:p w:rsidR="001A781E" w:rsidRPr="001A781E" w:rsidRDefault="001A781E" w:rsidP="00075337">
      <w:pPr>
        <w:spacing w:after="0" w:line="276" w:lineRule="auto"/>
        <w:ind w:right="96" w:hanging="11"/>
        <w:contextualSpacing/>
        <w:rPr>
          <w:rFonts w:ascii="Century Gothic" w:eastAsia="Times New Roman" w:hAnsi="Century Gothic"/>
          <w:szCs w:val="20"/>
        </w:rPr>
      </w:pPr>
      <w:r w:rsidRPr="002F5B8C">
        <w:rPr>
          <w:rFonts w:ascii="Century Gothic" w:eastAsia="Times New Roman" w:hAnsi="Century Gothic"/>
          <w:szCs w:val="20"/>
        </w:rPr>
        <w:t>1.</w:t>
      </w:r>
      <w:r w:rsidRPr="001A781E">
        <w:rPr>
          <w:rFonts w:ascii="Century Gothic" w:eastAsia="Times New Roman" w:hAnsi="Century Gothic"/>
          <w:szCs w:val="20"/>
        </w:rPr>
        <w:t> </w:t>
      </w:r>
      <w:r w:rsidR="004025B3">
        <w:rPr>
          <w:rFonts w:ascii="Century Gothic" w:eastAsia="Times New Roman" w:hAnsi="Century Gothic"/>
          <w:szCs w:val="20"/>
        </w:rPr>
        <w:t xml:space="preserve"> </w:t>
      </w:r>
      <w:r w:rsidRPr="001A781E">
        <w:rPr>
          <w:rFonts w:ascii="Century Gothic" w:eastAsia="Times New Roman" w:hAnsi="Century Gothic"/>
          <w:szCs w:val="20"/>
        </w:rPr>
        <w:t xml:space="preserve">Pracodawca zainteresowany uzyskaniem środków na finansowanie kosztów kształcenia ustawicznego pracowników i pracodawcy składa w powiatowym urzędzie pracy </w:t>
      </w:r>
      <w:r w:rsidRPr="00EC5BC9">
        <w:rPr>
          <w:rFonts w:ascii="Century Gothic" w:eastAsia="Times New Roman" w:hAnsi="Century Gothic"/>
          <w:szCs w:val="20"/>
        </w:rPr>
        <w:t>właściwym ze względu na siedzibę pracodawcy albo miejsce prowadzenia działalności wniosek</w:t>
      </w:r>
      <w:r w:rsidRPr="001B633C">
        <w:rPr>
          <w:rFonts w:ascii="Century Gothic" w:eastAsia="Times New Roman" w:hAnsi="Century Gothic"/>
          <w:szCs w:val="20"/>
        </w:rPr>
        <w:t xml:space="preserve"> </w:t>
      </w:r>
      <w:r w:rsidRPr="001A781E">
        <w:rPr>
          <w:rFonts w:ascii="Century Gothic" w:eastAsia="Times New Roman" w:hAnsi="Century Gothic"/>
          <w:szCs w:val="20"/>
        </w:rPr>
        <w:t>w postaci papierowej zawierający:</w:t>
      </w:r>
    </w:p>
    <w:p w:rsidR="001A781E" w:rsidRPr="00764610" w:rsidRDefault="00A7024A" w:rsidP="00075337">
      <w:pPr>
        <w:pStyle w:val="Akapitzlist"/>
        <w:numPr>
          <w:ilvl w:val="0"/>
          <w:numId w:val="6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764610">
        <w:rPr>
          <w:rFonts w:ascii="Century Gothic" w:eastAsia="Times New Roman" w:hAnsi="Century Gothic"/>
          <w:szCs w:val="20"/>
        </w:rPr>
        <w:t>dane</w:t>
      </w:r>
      <w:r w:rsidR="001A781E" w:rsidRPr="00764610">
        <w:rPr>
          <w:rFonts w:ascii="Century Gothic" w:eastAsia="Times New Roman" w:hAnsi="Century Gothic"/>
          <w:color w:val="auto"/>
          <w:szCs w:val="20"/>
        </w:rPr>
        <w:t xml:space="preserve"> pracodawcy: nazwę pracodawcy, adres siedziby i miejsce prowadzenia działalności, numer identyfikacji podatkowej, </w:t>
      </w:r>
      <w:r w:rsidR="00545D83" w:rsidRPr="00764610">
        <w:rPr>
          <w:rFonts w:ascii="Century Gothic" w:eastAsia="Times New Roman" w:hAnsi="Century Gothic"/>
          <w:color w:val="auto"/>
          <w:szCs w:val="20"/>
        </w:rPr>
        <w:t xml:space="preserve">numer konta bankowego, </w:t>
      </w:r>
      <w:r w:rsidR="001A781E" w:rsidRPr="00764610">
        <w:rPr>
          <w:rFonts w:ascii="Century Gothic" w:eastAsia="Times New Roman" w:hAnsi="Century Gothic"/>
          <w:color w:val="auto"/>
          <w:szCs w:val="20"/>
        </w:rPr>
        <w:t xml:space="preserve">numer identyfikacyjny w krajowym rejestrze </w:t>
      </w:r>
      <w:r w:rsidR="001A781E" w:rsidRPr="00764610">
        <w:rPr>
          <w:rFonts w:ascii="Century Gothic" w:eastAsia="Times New Roman" w:hAnsi="Century Gothic"/>
          <w:color w:val="auto"/>
          <w:szCs w:val="20"/>
        </w:rPr>
        <w:lastRenderedPageBreak/>
        <w:t>urzędowym podmiotów gospodarki narodowej REGON oraz oznaczenie przeważającego rodzaju prowadzonej działalności gospodarczej według PKD, informację o liczbie zatrudnionych pracowników, imię i nazwisko osoby wskazanej przez pracodawcę do kontaktów, numer telefonu oraz adres poczty elektronicznej;</w:t>
      </w:r>
    </w:p>
    <w:p w:rsidR="001A781E" w:rsidRPr="00764610" w:rsidRDefault="001A781E" w:rsidP="000753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764610">
        <w:rPr>
          <w:rFonts w:ascii="Century Gothic" w:eastAsia="Times New Roman" w:hAnsi="Century Gothic"/>
          <w:color w:val="auto"/>
          <w:szCs w:val="20"/>
        </w:rPr>
        <w:t xml:space="preserve">wskazanie działań, o których mowa </w:t>
      </w:r>
      <w:r w:rsidRPr="00146B9B">
        <w:rPr>
          <w:rFonts w:ascii="Century Gothic" w:eastAsia="Times New Roman" w:hAnsi="Century Gothic"/>
          <w:color w:val="auto"/>
          <w:szCs w:val="20"/>
        </w:rPr>
        <w:t xml:space="preserve">w </w:t>
      </w:r>
      <w:hyperlink r:id="rId9" w:anchor="hiperlinkText.rpc?hiperlink=type=tresc:nro=Powszechny.1530072:part=a69%28a%29u2p1&amp;full=1" w:tgtFrame="_parent" w:history="1">
        <w:r w:rsidRPr="00146B9B">
          <w:rPr>
            <w:rFonts w:ascii="Century Gothic" w:eastAsia="Times New Roman" w:hAnsi="Century Gothic"/>
            <w:color w:val="auto"/>
            <w:szCs w:val="20"/>
          </w:rPr>
          <w:t>art. 69a ust. 2 pkt 1</w:t>
        </w:r>
      </w:hyperlink>
      <w:r w:rsidRPr="00146B9B">
        <w:rPr>
          <w:rFonts w:ascii="Century Gothic" w:eastAsia="Times New Roman" w:hAnsi="Century Gothic"/>
          <w:color w:val="auto"/>
          <w:szCs w:val="20"/>
        </w:rPr>
        <w:t xml:space="preserve"> </w:t>
      </w:r>
      <w:r w:rsidR="00D06685" w:rsidRPr="00146B9B">
        <w:rPr>
          <w:rFonts w:ascii="Century Gothic" w:eastAsia="Times New Roman" w:hAnsi="Century Gothic"/>
          <w:color w:val="auto"/>
          <w:szCs w:val="20"/>
        </w:rPr>
        <w:t xml:space="preserve">lit. b-e </w:t>
      </w:r>
      <w:r w:rsidRPr="00146B9B">
        <w:rPr>
          <w:rFonts w:ascii="Century Gothic" w:eastAsia="Times New Roman" w:hAnsi="Century Gothic"/>
          <w:color w:val="auto"/>
          <w:szCs w:val="20"/>
        </w:rPr>
        <w:t>ustawy</w:t>
      </w:r>
      <w:r w:rsidRPr="00764610">
        <w:rPr>
          <w:rFonts w:ascii="Century Gothic" w:eastAsia="Times New Roman" w:hAnsi="Century Gothic"/>
          <w:color w:val="auto"/>
          <w:szCs w:val="20"/>
        </w:rPr>
        <w:t xml:space="preserve">, liczby osób </w:t>
      </w:r>
      <w:r w:rsidR="00793ECD" w:rsidRPr="00764610">
        <w:rPr>
          <w:rFonts w:ascii="Century Gothic" w:eastAsia="Times New Roman" w:hAnsi="Century Gothic"/>
          <w:color w:val="auto"/>
          <w:szCs w:val="20"/>
        </w:rPr>
        <w:t xml:space="preserve">, </w:t>
      </w:r>
      <w:r w:rsidR="00420F9F">
        <w:rPr>
          <w:rFonts w:ascii="Century Gothic" w:eastAsia="Times New Roman" w:hAnsi="Century Gothic"/>
          <w:color w:val="auto"/>
          <w:szCs w:val="20"/>
        </w:rPr>
        <w:t>według grup wiekowych:</w:t>
      </w:r>
      <w:r w:rsidRPr="00764610">
        <w:rPr>
          <w:rFonts w:ascii="Century Gothic" w:eastAsia="Times New Roman" w:hAnsi="Century Gothic"/>
          <w:color w:val="auto"/>
          <w:szCs w:val="20"/>
        </w:rPr>
        <w:t xml:space="preserve"> 15-24 lata, 25-34 lata, 35-44 lata, 45 lat i więcej, których wydatek dotyczy, </w:t>
      </w:r>
      <w:r w:rsidRPr="00764610">
        <w:rPr>
          <w:rFonts w:ascii="Century Gothic" w:hAnsi="Century Gothic"/>
          <w:color w:val="auto"/>
          <w:szCs w:val="20"/>
        </w:rPr>
        <w:t xml:space="preserve">form kształcenia ustawicznego, kosztów kształcenia ustawicznego na jednego uczestnika </w:t>
      </w:r>
      <w:r w:rsidRPr="00764610">
        <w:rPr>
          <w:rFonts w:ascii="Century Gothic" w:eastAsia="Times New Roman" w:hAnsi="Century Gothic"/>
          <w:color w:val="auto"/>
          <w:szCs w:val="20"/>
        </w:rPr>
        <w:t xml:space="preserve">oraz terminu realizacji </w:t>
      </w:r>
      <w:r w:rsidRPr="00764610">
        <w:rPr>
          <w:rFonts w:ascii="Century Gothic" w:hAnsi="Century Gothic"/>
          <w:color w:val="auto"/>
          <w:szCs w:val="20"/>
        </w:rPr>
        <w:t>wskazanych działań</w:t>
      </w:r>
      <w:r w:rsidRPr="00764610">
        <w:rPr>
          <w:rFonts w:ascii="Century Gothic" w:eastAsia="Times New Roman" w:hAnsi="Century Gothic"/>
          <w:color w:val="auto"/>
          <w:szCs w:val="20"/>
        </w:rPr>
        <w:t>;</w:t>
      </w:r>
    </w:p>
    <w:p w:rsidR="001A781E" w:rsidRPr="00764610" w:rsidRDefault="001A781E" w:rsidP="00075337">
      <w:pPr>
        <w:pStyle w:val="Akapitzlist"/>
        <w:numPr>
          <w:ilvl w:val="0"/>
          <w:numId w:val="6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146B9B">
        <w:rPr>
          <w:rFonts w:ascii="Century Gothic" w:eastAsia="Times New Roman" w:hAnsi="Century Gothic"/>
          <w:color w:val="auto"/>
          <w:szCs w:val="20"/>
        </w:rPr>
        <w:t xml:space="preserve">określenie całkowitej wysokości wydatków na działania, o których mowa w </w:t>
      </w:r>
      <w:hyperlink r:id="rId10" w:anchor="hiperlinkText.rpc?hiperlink=type=tresc:nro=Powszechny.1530072:part=a69%28a%29u2p1&amp;full=1" w:tgtFrame="_parent" w:history="1">
        <w:r w:rsidRPr="00146B9B">
          <w:rPr>
            <w:rFonts w:ascii="Century Gothic" w:eastAsia="Times New Roman" w:hAnsi="Century Gothic"/>
            <w:color w:val="auto"/>
            <w:szCs w:val="20"/>
          </w:rPr>
          <w:t>art. 69a ust. 2 pkt 1</w:t>
        </w:r>
      </w:hyperlink>
      <w:r w:rsidR="00474798">
        <w:rPr>
          <w:rFonts w:ascii="Century Gothic" w:eastAsia="Times New Roman" w:hAnsi="Century Gothic"/>
          <w:color w:val="auto"/>
          <w:szCs w:val="20"/>
        </w:rPr>
        <w:t xml:space="preserve">       lit. b-e</w:t>
      </w:r>
      <w:r w:rsidRPr="00764610">
        <w:rPr>
          <w:rFonts w:ascii="Century Gothic" w:eastAsia="Times New Roman" w:hAnsi="Century Gothic"/>
          <w:color w:val="auto"/>
          <w:szCs w:val="20"/>
        </w:rPr>
        <w:t xml:space="preserve"> </w:t>
      </w:r>
      <w:r w:rsidR="00474798">
        <w:rPr>
          <w:rFonts w:ascii="Century Gothic" w:eastAsia="Times New Roman" w:hAnsi="Century Gothic"/>
          <w:color w:val="auto"/>
          <w:szCs w:val="20"/>
        </w:rPr>
        <w:t xml:space="preserve"> </w:t>
      </w:r>
      <w:r w:rsidRPr="00764610">
        <w:rPr>
          <w:rFonts w:ascii="Century Gothic" w:eastAsia="Times New Roman" w:hAnsi="Century Gothic"/>
          <w:color w:val="auto"/>
          <w:szCs w:val="20"/>
        </w:rPr>
        <w:t>ustawy, wnioskowaną wysokość środków z KFS oraz wysokość wkładu własnego wnoszonego przez pracodawcę;</w:t>
      </w:r>
    </w:p>
    <w:p w:rsidR="001A781E" w:rsidRPr="00764610" w:rsidRDefault="001A781E" w:rsidP="000753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96"/>
        <w:rPr>
          <w:rFonts w:ascii="Century Gothic" w:eastAsia="Times New Roman" w:hAnsi="Century Gothic"/>
          <w:strike/>
          <w:color w:val="auto"/>
          <w:szCs w:val="20"/>
        </w:rPr>
      </w:pPr>
      <w:r w:rsidRPr="00764610">
        <w:rPr>
          <w:rFonts w:ascii="Century Gothic" w:eastAsia="Times New Roman" w:hAnsi="Century Gothic"/>
          <w:color w:val="auto"/>
          <w:szCs w:val="20"/>
        </w:rPr>
        <w:t>uzasadnienie potrzeby odbycia kształcenia ustawicznego, przy uwzględnieniu obecnych lub przyszłych potrzeb pracodawcy</w:t>
      </w:r>
      <w:r w:rsidRPr="00764610">
        <w:rPr>
          <w:rFonts w:ascii="Century Gothic" w:hAnsi="Century Gothic"/>
          <w:color w:val="auto"/>
          <w:szCs w:val="20"/>
        </w:rPr>
        <w:t xml:space="preserve"> oraz obowiązujących priorytetów wydatkowania środków KFS, a w przypadku środków z KFS – dodatkowo pr</w:t>
      </w:r>
      <w:r w:rsidR="00225A1D">
        <w:rPr>
          <w:rFonts w:ascii="Century Gothic" w:hAnsi="Century Gothic"/>
          <w:color w:val="auto"/>
          <w:szCs w:val="20"/>
        </w:rPr>
        <w:t xml:space="preserve">iorytetów wydatkowania </w:t>
      </w:r>
      <w:r w:rsidR="002D08E5">
        <w:rPr>
          <w:rFonts w:ascii="Century Gothic" w:hAnsi="Century Gothic"/>
          <w:color w:val="auto"/>
          <w:szCs w:val="20"/>
        </w:rPr>
        <w:t xml:space="preserve">środków </w:t>
      </w:r>
      <w:r w:rsidR="002D08E5" w:rsidRPr="00764610">
        <w:rPr>
          <w:rFonts w:ascii="Century Gothic" w:hAnsi="Century Gothic"/>
          <w:color w:val="auto"/>
          <w:szCs w:val="20"/>
        </w:rPr>
        <w:t>KFS</w:t>
      </w:r>
      <w:r w:rsidRPr="00764610">
        <w:rPr>
          <w:rFonts w:ascii="Century Gothic" w:hAnsi="Century Gothic"/>
          <w:color w:val="auto"/>
          <w:szCs w:val="20"/>
        </w:rPr>
        <w:t>;</w:t>
      </w:r>
    </w:p>
    <w:p w:rsidR="00B516AD" w:rsidRPr="00764610" w:rsidRDefault="001A781E" w:rsidP="0007533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right="96"/>
        <w:rPr>
          <w:rFonts w:ascii="Century Gothic" w:hAnsi="Century Gothic"/>
          <w:color w:val="auto"/>
          <w:szCs w:val="20"/>
        </w:rPr>
      </w:pPr>
      <w:r w:rsidRPr="00764610">
        <w:rPr>
          <w:rFonts w:ascii="Century Gothic" w:hAnsi="Century Gothic"/>
          <w:color w:val="auto"/>
          <w:szCs w:val="20"/>
        </w:rPr>
        <w:t xml:space="preserve">uzasadnienie wyboru realizatora usługi kształcenia ustawicznego finansowanej ze środków KFS </w:t>
      </w:r>
      <w:r w:rsidR="00B516AD" w:rsidRPr="00764610">
        <w:rPr>
          <w:rFonts w:ascii="Century Gothic" w:hAnsi="Century Gothic"/>
          <w:color w:val="auto"/>
          <w:szCs w:val="20"/>
        </w:rPr>
        <w:t xml:space="preserve"> </w:t>
      </w:r>
    </w:p>
    <w:p w:rsidR="001A781E" w:rsidRPr="00764610" w:rsidRDefault="00764610" w:rsidP="00075337">
      <w:pPr>
        <w:autoSpaceDE w:val="0"/>
        <w:autoSpaceDN w:val="0"/>
        <w:adjustRightInd w:val="0"/>
        <w:spacing w:after="0" w:line="276" w:lineRule="auto"/>
        <w:ind w:right="96"/>
        <w:rPr>
          <w:rFonts w:ascii="Century Gothic" w:hAnsi="Century Gothic"/>
          <w:color w:val="auto"/>
          <w:szCs w:val="20"/>
        </w:rPr>
      </w:pPr>
      <w:r>
        <w:rPr>
          <w:rFonts w:ascii="Century Gothic" w:hAnsi="Century Gothic"/>
          <w:color w:val="auto"/>
          <w:szCs w:val="20"/>
        </w:rPr>
        <w:t xml:space="preserve">        </w:t>
      </w:r>
      <w:r w:rsidR="001A781E" w:rsidRPr="00764610">
        <w:rPr>
          <w:rFonts w:ascii="Century Gothic" w:hAnsi="Century Gothic"/>
          <w:color w:val="auto"/>
          <w:szCs w:val="20"/>
        </w:rPr>
        <w:t>wraz z następującymi informacjami:</w:t>
      </w:r>
    </w:p>
    <w:p w:rsidR="001A781E" w:rsidRPr="00764610" w:rsidRDefault="001A781E" w:rsidP="000753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96"/>
        <w:rPr>
          <w:rFonts w:ascii="Century Gothic" w:hAnsi="Century Gothic"/>
          <w:color w:val="auto"/>
          <w:szCs w:val="20"/>
        </w:rPr>
      </w:pPr>
      <w:r w:rsidRPr="00764610">
        <w:rPr>
          <w:rFonts w:ascii="Century Gothic" w:hAnsi="Century Gothic"/>
          <w:color w:val="auto"/>
          <w:szCs w:val="20"/>
        </w:rPr>
        <w:t>nazwa i siedziba realizatora usługi kształcenia ustawicznego,</w:t>
      </w:r>
    </w:p>
    <w:p w:rsidR="001A781E" w:rsidRPr="00764610" w:rsidRDefault="001A781E" w:rsidP="000753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96"/>
        <w:rPr>
          <w:rFonts w:ascii="Century Gothic" w:hAnsi="Century Gothic"/>
          <w:color w:val="auto"/>
          <w:szCs w:val="20"/>
        </w:rPr>
      </w:pPr>
      <w:r w:rsidRPr="00764610">
        <w:rPr>
          <w:rFonts w:ascii="Century Gothic" w:hAnsi="Century Gothic"/>
          <w:color w:val="auto"/>
          <w:szCs w:val="20"/>
        </w:rPr>
        <w:t>posiadanie przez realizatora usługi kształcenia ustawicznego certyfikatów jakości oferowanych usług kształcenia ustawicznego, a w przypadku kursów – posiadanie dokumentu, na podstawie którego prowadzi on pozaszkolne formy kształcenia ustawicznego, jeżeli informacja ta nie jest dostępna w publicznych rejestrach elektronicznych,</w:t>
      </w:r>
    </w:p>
    <w:p w:rsidR="001A781E" w:rsidRPr="00764610" w:rsidRDefault="001A781E" w:rsidP="000753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96"/>
        <w:rPr>
          <w:rFonts w:ascii="Century Gothic" w:hAnsi="Century Gothic"/>
          <w:color w:val="auto"/>
          <w:szCs w:val="20"/>
        </w:rPr>
      </w:pPr>
      <w:r w:rsidRPr="00764610">
        <w:rPr>
          <w:rFonts w:ascii="Century Gothic" w:hAnsi="Century Gothic"/>
          <w:color w:val="auto"/>
          <w:szCs w:val="20"/>
        </w:rPr>
        <w:t>nazwa i liczba godzin kształcenia ustawicznego,</w:t>
      </w:r>
    </w:p>
    <w:p w:rsidR="001A781E" w:rsidRPr="00764610" w:rsidRDefault="001A781E" w:rsidP="000753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right="96"/>
        <w:rPr>
          <w:rFonts w:ascii="Century Gothic" w:hAnsi="Century Gothic"/>
          <w:color w:val="auto"/>
          <w:szCs w:val="20"/>
        </w:rPr>
      </w:pPr>
      <w:r w:rsidRPr="00764610">
        <w:rPr>
          <w:rFonts w:ascii="Century Gothic" w:hAnsi="Century Gothic"/>
          <w:color w:val="auto"/>
          <w:szCs w:val="20"/>
        </w:rPr>
        <w:t>cena usługi kształcenia ustawicznego w porównaniu z ceną podobnych usług oferowanych na rynku, o ile są dostępne;</w:t>
      </w:r>
    </w:p>
    <w:p w:rsidR="00B516AD" w:rsidRPr="00FE29B0" w:rsidRDefault="001A781E" w:rsidP="00075337">
      <w:pPr>
        <w:autoSpaceDE w:val="0"/>
        <w:autoSpaceDN w:val="0"/>
        <w:adjustRightInd w:val="0"/>
        <w:spacing w:after="0" w:line="276" w:lineRule="auto"/>
        <w:ind w:right="96" w:hanging="11"/>
        <w:contextualSpacing/>
        <w:rPr>
          <w:rFonts w:ascii="Century Gothic" w:hAnsi="Century Gothic"/>
          <w:color w:val="auto"/>
          <w:szCs w:val="20"/>
        </w:rPr>
      </w:pPr>
      <w:r w:rsidRPr="00FE29B0">
        <w:rPr>
          <w:rFonts w:ascii="Century Gothic" w:hAnsi="Century Gothic"/>
          <w:color w:val="auto"/>
          <w:szCs w:val="20"/>
        </w:rPr>
        <w:t xml:space="preserve">6) </w:t>
      </w:r>
      <w:r w:rsidR="00420F9F">
        <w:rPr>
          <w:rFonts w:ascii="Century Gothic" w:hAnsi="Century Gothic"/>
          <w:color w:val="auto"/>
          <w:szCs w:val="20"/>
        </w:rPr>
        <w:t xml:space="preserve">   </w:t>
      </w:r>
      <w:r w:rsidRPr="00FE29B0">
        <w:rPr>
          <w:rFonts w:ascii="Century Gothic" w:hAnsi="Century Gothic"/>
          <w:color w:val="auto"/>
          <w:szCs w:val="20"/>
        </w:rPr>
        <w:t xml:space="preserve">informację o planach dotyczących dalszego zatrudnienia osób, które będą objęte kształceniem </w:t>
      </w:r>
      <w:r w:rsidR="00B516AD" w:rsidRPr="00FE29B0">
        <w:rPr>
          <w:rFonts w:ascii="Century Gothic" w:hAnsi="Century Gothic"/>
          <w:color w:val="auto"/>
          <w:szCs w:val="20"/>
        </w:rPr>
        <w:t xml:space="preserve"> </w:t>
      </w:r>
    </w:p>
    <w:p w:rsidR="001A781E" w:rsidRPr="00FE29B0" w:rsidRDefault="00B516AD" w:rsidP="00075337">
      <w:pPr>
        <w:autoSpaceDE w:val="0"/>
        <w:autoSpaceDN w:val="0"/>
        <w:adjustRightInd w:val="0"/>
        <w:spacing w:after="0" w:line="276" w:lineRule="auto"/>
        <w:ind w:right="96" w:hanging="11"/>
        <w:contextualSpacing/>
        <w:rPr>
          <w:rFonts w:ascii="Century Gothic" w:eastAsia="Times New Roman" w:hAnsi="Century Gothic"/>
          <w:color w:val="auto"/>
          <w:szCs w:val="20"/>
        </w:rPr>
      </w:pPr>
      <w:r w:rsidRPr="00FE29B0">
        <w:rPr>
          <w:rFonts w:ascii="Century Gothic" w:hAnsi="Century Gothic"/>
          <w:color w:val="auto"/>
          <w:szCs w:val="20"/>
        </w:rPr>
        <w:t xml:space="preserve">   </w:t>
      </w:r>
      <w:r w:rsidR="00420F9F">
        <w:rPr>
          <w:rFonts w:ascii="Century Gothic" w:hAnsi="Century Gothic"/>
          <w:color w:val="auto"/>
          <w:szCs w:val="20"/>
        </w:rPr>
        <w:t xml:space="preserve">   </w:t>
      </w:r>
      <w:r w:rsidRPr="00FE29B0">
        <w:rPr>
          <w:rFonts w:ascii="Century Gothic" w:hAnsi="Century Gothic"/>
          <w:color w:val="auto"/>
          <w:szCs w:val="20"/>
        </w:rPr>
        <w:t xml:space="preserve"> </w:t>
      </w:r>
      <w:r w:rsidR="001A781E" w:rsidRPr="00FE29B0">
        <w:rPr>
          <w:rFonts w:ascii="Century Gothic" w:hAnsi="Century Gothic"/>
          <w:color w:val="auto"/>
          <w:szCs w:val="20"/>
        </w:rPr>
        <w:t>ustawicznym finansowanym ze środków KFS.</w:t>
      </w:r>
    </w:p>
    <w:p w:rsidR="001A781E" w:rsidRPr="00FE29B0" w:rsidRDefault="001A781E" w:rsidP="00075337">
      <w:pPr>
        <w:spacing w:after="0" w:line="276" w:lineRule="auto"/>
        <w:ind w:right="96" w:hanging="11"/>
        <w:contextualSpacing/>
        <w:rPr>
          <w:rFonts w:ascii="Century Gothic" w:eastAsia="Times New Roman" w:hAnsi="Century Gothic"/>
          <w:color w:val="auto"/>
          <w:szCs w:val="20"/>
        </w:rPr>
      </w:pPr>
      <w:r w:rsidRPr="00FE29B0">
        <w:rPr>
          <w:rFonts w:ascii="Century Gothic" w:eastAsia="Times New Roman" w:hAnsi="Century Gothic"/>
          <w:color w:val="auto"/>
          <w:szCs w:val="20"/>
        </w:rPr>
        <w:t>2. Do wniosku, o którym mowa w ust. 1, pracodawca dołącza:</w:t>
      </w:r>
    </w:p>
    <w:p w:rsidR="00B516AD" w:rsidRPr="00764610" w:rsidRDefault="001A781E" w:rsidP="00075337">
      <w:pPr>
        <w:pStyle w:val="Akapitzlist"/>
        <w:numPr>
          <w:ilvl w:val="0"/>
          <w:numId w:val="8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764610">
        <w:rPr>
          <w:rFonts w:ascii="Century Gothic" w:eastAsia="Times New Roman" w:hAnsi="Century Gothic"/>
          <w:color w:val="auto"/>
          <w:szCs w:val="20"/>
        </w:rPr>
        <w:t xml:space="preserve">zaświadczenia lub oświadczenie o pomocy de minimis, w zakresie, o którym mowa w </w:t>
      </w:r>
      <w:r w:rsidR="00E02636" w:rsidRPr="00764610">
        <w:rPr>
          <w:color w:val="auto"/>
        </w:rPr>
        <w:fldChar w:fldCharType="begin"/>
      </w:r>
      <w:r w:rsidR="003711D4" w:rsidRPr="00764610">
        <w:rPr>
          <w:color w:val="auto"/>
        </w:rPr>
        <w:instrText xml:space="preserve"> HYPERLINK "http://lex.online.wolterskluwer.pl/WKPLOnline/index.rpc" \l "hiperlinkText.rpc?hiperlink=type=tresc:nro=Powszechny.1668697:part=a37u1p1&amp;full=1" \t "_parent" </w:instrText>
      </w:r>
      <w:r w:rsidR="00E02636" w:rsidRPr="00764610">
        <w:rPr>
          <w:color w:val="auto"/>
        </w:rPr>
        <w:fldChar w:fldCharType="separate"/>
      </w:r>
      <w:r w:rsidR="003850B3" w:rsidRPr="00764610">
        <w:rPr>
          <w:rFonts w:ascii="Century Gothic" w:eastAsia="Times New Roman" w:hAnsi="Century Gothic"/>
          <w:color w:val="auto"/>
          <w:szCs w:val="20"/>
        </w:rPr>
        <w:t>art. 37 ust. 1</w:t>
      </w:r>
    </w:p>
    <w:p w:rsidR="00B516AD" w:rsidRPr="00764610" w:rsidRDefault="00764610" w:rsidP="00075337">
      <w:pPr>
        <w:spacing w:after="0" w:line="276" w:lineRule="auto"/>
        <w:ind w:right="96" w:firstLine="0"/>
        <w:rPr>
          <w:rFonts w:ascii="Century Gothic" w:eastAsia="Times New Roman" w:hAnsi="Century Gothic"/>
          <w:color w:val="auto"/>
          <w:szCs w:val="20"/>
        </w:rPr>
      </w:pPr>
      <w:r>
        <w:rPr>
          <w:rFonts w:ascii="Century Gothic" w:eastAsia="Times New Roman" w:hAnsi="Century Gothic"/>
          <w:color w:val="auto"/>
          <w:szCs w:val="20"/>
        </w:rPr>
        <w:t xml:space="preserve">      </w:t>
      </w:r>
      <w:r w:rsidR="001A781E" w:rsidRPr="00764610">
        <w:rPr>
          <w:rFonts w:ascii="Century Gothic" w:eastAsia="Times New Roman" w:hAnsi="Century Gothic"/>
          <w:color w:val="auto"/>
          <w:szCs w:val="20"/>
        </w:rPr>
        <w:t>pkt 1</w:t>
      </w:r>
      <w:r w:rsidR="00E02636" w:rsidRPr="00764610">
        <w:rPr>
          <w:rFonts w:ascii="Century Gothic" w:eastAsia="Times New Roman" w:hAnsi="Century Gothic"/>
          <w:color w:val="auto"/>
          <w:szCs w:val="20"/>
        </w:rPr>
        <w:fldChar w:fldCharType="end"/>
      </w:r>
      <w:r w:rsidR="001A781E" w:rsidRPr="00764610">
        <w:rPr>
          <w:rFonts w:ascii="Century Gothic" w:eastAsia="Times New Roman" w:hAnsi="Century Gothic"/>
          <w:color w:val="auto"/>
          <w:szCs w:val="20"/>
        </w:rPr>
        <w:t xml:space="preserve"> i </w:t>
      </w:r>
      <w:hyperlink r:id="rId11" w:anchor="hiperlinkText.rpc?hiperlink=type=tresc:nro=Powszechny.1668697:part=a37u2p1&amp;full=1" w:tgtFrame="_parent" w:history="1">
        <w:r w:rsidR="001A781E" w:rsidRPr="00764610">
          <w:rPr>
            <w:rFonts w:ascii="Century Gothic" w:eastAsia="Times New Roman" w:hAnsi="Century Gothic"/>
            <w:color w:val="auto"/>
            <w:szCs w:val="20"/>
          </w:rPr>
          <w:t>ust. 2 pkt 1</w:t>
        </w:r>
      </w:hyperlink>
      <w:r w:rsidR="001A781E" w:rsidRPr="00764610">
        <w:rPr>
          <w:rFonts w:ascii="Century Gothic" w:eastAsia="Times New Roman" w:hAnsi="Century Gothic"/>
          <w:color w:val="auto"/>
          <w:szCs w:val="20"/>
        </w:rPr>
        <w:t xml:space="preserve"> i </w:t>
      </w:r>
      <w:hyperlink r:id="rId12" w:anchor="hiperlinkText.rpc?hiperlink=type=tresc:nro=Powszechny.1668697:part=a37u2p2&amp;full=1" w:tgtFrame="_parent" w:history="1">
        <w:r w:rsidR="001A781E" w:rsidRPr="00764610">
          <w:rPr>
            <w:rFonts w:ascii="Century Gothic" w:eastAsia="Times New Roman" w:hAnsi="Century Gothic"/>
            <w:color w:val="auto"/>
            <w:szCs w:val="20"/>
          </w:rPr>
          <w:t>2</w:t>
        </w:r>
      </w:hyperlink>
      <w:r w:rsidR="001A781E" w:rsidRPr="00764610">
        <w:rPr>
          <w:rFonts w:ascii="Century Gothic" w:eastAsia="Times New Roman" w:hAnsi="Century Gothic"/>
          <w:color w:val="auto"/>
          <w:szCs w:val="20"/>
        </w:rPr>
        <w:t xml:space="preserve"> ustawy z dnia 30 kwietnia 2004 r. o postępowaniu w sprawach dotyczących </w:t>
      </w:r>
      <w:r w:rsidR="00B516AD" w:rsidRPr="00764610">
        <w:rPr>
          <w:rFonts w:ascii="Century Gothic" w:eastAsia="Times New Roman" w:hAnsi="Century Gothic"/>
          <w:color w:val="auto"/>
          <w:szCs w:val="20"/>
        </w:rPr>
        <w:t xml:space="preserve">  </w:t>
      </w:r>
    </w:p>
    <w:p w:rsidR="001A781E" w:rsidRPr="00764610" w:rsidRDefault="001A781E" w:rsidP="00075337">
      <w:pPr>
        <w:pStyle w:val="Akapitzlist"/>
        <w:spacing w:after="0" w:line="276" w:lineRule="auto"/>
        <w:ind w:left="370" w:right="96" w:firstLine="0"/>
        <w:rPr>
          <w:rFonts w:ascii="Century Gothic" w:eastAsia="Times New Roman" w:hAnsi="Century Gothic"/>
          <w:color w:val="auto"/>
          <w:szCs w:val="20"/>
        </w:rPr>
      </w:pPr>
      <w:r w:rsidRPr="00764610">
        <w:rPr>
          <w:rFonts w:ascii="Century Gothic" w:eastAsia="Times New Roman" w:hAnsi="Century Gothic"/>
          <w:color w:val="auto"/>
          <w:szCs w:val="20"/>
        </w:rPr>
        <w:t>pomocy publicznej (Dz. U. z 20</w:t>
      </w:r>
      <w:r w:rsidR="00ED6B5F">
        <w:rPr>
          <w:rFonts w:ascii="Century Gothic" w:eastAsia="Times New Roman" w:hAnsi="Century Gothic"/>
          <w:color w:val="auto"/>
          <w:szCs w:val="20"/>
        </w:rPr>
        <w:t>18</w:t>
      </w:r>
      <w:r w:rsidRPr="00764610">
        <w:rPr>
          <w:rFonts w:ascii="Century Gothic" w:eastAsia="Times New Roman" w:hAnsi="Century Gothic"/>
          <w:color w:val="auto"/>
          <w:szCs w:val="20"/>
        </w:rPr>
        <w:t xml:space="preserve"> r. poz. </w:t>
      </w:r>
      <w:r w:rsidR="00ED6B5F">
        <w:rPr>
          <w:rFonts w:ascii="Century Gothic" w:eastAsia="Times New Roman" w:hAnsi="Century Gothic"/>
          <w:color w:val="auto"/>
          <w:szCs w:val="20"/>
        </w:rPr>
        <w:t>362</w:t>
      </w:r>
      <w:r w:rsidRPr="00764610">
        <w:rPr>
          <w:rFonts w:ascii="Century Gothic" w:eastAsia="Times New Roman" w:hAnsi="Century Gothic"/>
          <w:color w:val="auto"/>
          <w:szCs w:val="20"/>
        </w:rPr>
        <w:t>, z późn. zm.);</w:t>
      </w:r>
    </w:p>
    <w:p w:rsidR="00B516AD" w:rsidRPr="00764610" w:rsidRDefault="001A781E" w:rsidP="00075337">
      <w:pPr>
        <w:pStyle w:val="Akapitzlist"/>
        <w:numPr>
          <w:ilvl w:val="0"/>
          <w:numId w:val="8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764610">
        <w:rPr>
          <w:rFonts w:ascii="Century Gothic" w:eastAsia="Times New Roman" w:hAnsi="Century Gothic"/>
          <w:color w:val="auto"/>
          <w:szCs w:val="20"/>
        </w:rPr>
        <w:t xml:space="preserve">informacje określone w przepisach wydanych na podstawie </w:t>
      </w:r>
      <w:hyperlink r:id="rId13" w:anchor="hiperlinkText.rpc?hiperlink=type=tresc:nro=Powszechny.1668697:part=a37u2%28a%29&amp;full=1" w:tgtFrame="_parent" w:history="1">
        <w:r w:rsidRPr="00764610">
          <w:rPr>
            <w:rFonts w:ascii="Century Gothic" w:eastAsia="Times New Roman" w:hAnsi="Century Gothic"/>
            <w:color w:val="auto"/>
            <w:szCs w:val="20"/>
          </w:rPr>
          <w:t>art. 37 ust. 2a</w:t>
        </w:r>
      </w:hyperlink>
      <w:r w:rsidRPr="00764610">
        <w:rPr>
          <w:rFonts w:ascii="Century Gothic" w:eastAsia="Times New Roman" w:hAnsi="Century Gothic"/>
          <w:color w:val="auto"/>
          <w:szCs w:val="20"/>
        </w:rPr>
        <w:t xml:space="preserve"> ustawy z dnia 30 </w:t>
      </w:r>
    </w:p>
    <w:p w:rsidR="001A781E" w:rsidRPr="00764610" w:rsidRDefault="001A781E" w:rsidP="00075337">
      <w:pPr>
        <w:pStyle w:val="Akapitzlist"/>
        <w:spacing w:after="0" w:line="276" w:lineRule="auto"/>
        <w:ind w:left="370" w:right="96" w:firstLine="0"/>
        <w:rPr>
          <w:rFonts w:ascii="Century Gothic" w:eastAsia="Times New Roman" w:hAnsi="Century Gothic"/>
          <w:strike/>
          <w:color w:val="auto"/>
          <w:szCs w:val="20"/>
        </w:rPr>
      </w:pPr>
      <w:r w:rsidRPr="00764610">
        <w:rPr>
          <w:rFonts w:ascii="Century Gothic" w:eastAsia="Times New Roman" w:hAnsi="Century Gothic"/>
          <w:color w:val="auto"/>
          <w:szCs w:val="20"/>
        </w:rPr>
        <w:t xml:space="preserve">kwietnia 2004 r. o postępowaniu w sprawach dotyczących pomocy </w:t>
      </w:r>
      <w:r w:rsidRPr="002D08E5">
        <w:rPr>
          <w:rFonts w:ascii="Century Gothic" w:eastAsia="Times New Roman" w:hAnsi="Century Gothic"/>
          <w:color w:val="auto"/>
          <w:szCs w:val="20"/>
        </w:rPr>
        <w:t>publicznej</w:t>
      </w:r>
      <w:r w:rsidR="002D08E5" w:rsidRPr="002D08E5">
        <w:rPr>
          <w:rFonts w:ascii="Century Gothic" w:eastAsia="Times New Roman" w:hAnsi="Century Gothic"/>
          <w:color w:val="auto"/>
          <w:szCs w:val="20"/>
        </w:rPr>
        <w:t xml:space="preserve"> </w:t>
      </w:r>
      <w:r w:rsidRPr="002D08E5">
        <w:rPr>
          <w:rFonts w:ascii="Century Gothic" w:eastAsia="Times New Roman" w:hAnsi="Century Gothic"/>
          <w:color w:val="auto"/>
          <w:szCs w:val="20"/>
        </w:rPr>
        <w:t>;</w:t>
      </w:r>
    </w:p>
    <w:p w:rsidR="00B516AD" w:rsidRPr="00764610" w:rsidRDefault="001A781E" w:rsidP="000753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right="96"/>
        <w:rPr>
          <w:rFonts w:ascii="Century Gothic" w:hAnsi="Century Gothic"/>
          <w:color w:val="auto"/>
          <w:szCs w:val="20"/>
        </w:rPr>
      </w:pPr>
      <w:r w:rsidRPr="00764610">
        <w:rPr>
          <w:rFonts w:ascii="Century Gothic" w:hAnsi="Century Gothic"/>
          <w:color w:val="auto"/>
          <w:szCs w:val="20"/>
        </w:rPr>
        <w:t xml:space="preserve">kopię dokumentu potwierdzającego oznaczenie formy prawnej prowadzonej działalności – w </w:t>
      </w:r>
      <w:r w:rsidR="00B516AD" w:rsidRPr="00764610">
        <w:rPr>
          <w:rFonts w:ascii="Century Gothic" w:hAnsi="Century Gothic"/>
          <w:color w:val="auto"/>
          <w:szCs w:val="20"/>
        </w:rPr>
        <w:t xml:space="preserve">  </w:t>
      </w:r>
    </w:p>
    <w:p w:rsidR="00B516AD" w:rsidRPr="00764610" w:rsidRDefault="001A781E" w:rsidP="00075337">
      <w:pPr>
        <w:pStyle w:val="Akapitzlist"/>
        <w:autoSpaceDE w:val="0"/>
        <w:autoSpaceDN w:val="0"/>
        <w:adjustRightInd w:val="0"/>
        <w:spacing w:after="0" w:line="276" w:lineRule="auto"/>
        <w:ind w:left="370" w:right="96" w:firstLine="0"/>
        <w:rPr>
          <w:rFonts w:ascii="Century Gothic" w:hAnsi="Century Gothic"/>
          <w:color w:val="auto"/>
          <w:szCs w:val="20"/>
        </w:rPr>
      </w:pPr>
      <w:r w:rsidRPr="00764610">
        <w:rPr>
          <w:rFonts w:ascii="Century Gothic" w:hAnsi="Century Gothic"/>
          <w:color w:val="auto"/>
          <w:szCs w:val="20"/>
        </w:rPr>
        <w:t xml:space="preserve">przypadku braku wpisu do Krajowego Rejestru Sądowego lub Centralnej Ewidencji i Informacji o </w:t>
      </w:r>
      <w:r w:rsidR="00B516AD" w:rsidRPr="00764610">
        <w:rPr>
          <w:rFonts w:ascii="Century Gothic" w:hAnsi="Century Gothic"/>
          <w:color w:val="auto"/>
          <w:szCs w:val="20"/>
        </w:rPr>
        <w:t xml:space="preserve"> </w:t>
      </w:r>
    </w:p>
    <w:p w:rsidR="001A781E" w:rsidRPr="00764610" w:rsidRDefault="001A781E" w:rsidP="00075337">
      <w:pPr>
        <w:pStyle w:val="Akapitzlist"/>
        <w:autoSpaceDE w:val="0"/>
        <w:autoSpaceDN w:val="0"/>
        <w:adjustRightInd w:val="0"/>
        <w:spacing w:after="0" w:line="276" w:lineRule="auto"/>
        <w:ind w:left="370" w:right="96" w:firstLine="0"/>
        <w:rPr>
          <w:rFonts w:ascii="Century Gothic" w:hAnsi="Century Gothic"/>
          <w:color w:val="auto"/>
          <w:szCs w:val="20"/>
        </w:rPr>
      </w:pPr>
      <w:r w:rsidRPr="00764610">
        <w:rPr>
          <w:rFonts w:ascii="Century Gothic" w:hAnsi="Century Gothic"/>
          <w:color w:val="auto"/>
          <w:szCs w:val="20"/>
        </w:rPr>
        <w:t>Działalności Gospodarczej;</w:t>
      </w:r>
    </w:p>
    <w:p w:rsidR="00764610" w:rsidRDefault="001A781E" w:rsidP="000753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right="96"/>
        <w:rPr>
          <w:rFonts w:ascii="Century Gothic" w:hAnsi="Century Gothic"/>
          <w:color w:val="auto"/>
          <w:szCs w:val="20"/>
        </w:rPr>
      </w:pPr>
      <w:r w:rsidRPr="00764610">
        <w:rPr>
          <w:rFonts w:ascii="Century Gothic" w:hAnsi="Century Gothic"/>
          <w:color w:val="auto"/>
          <w:szCs w:val="20"/>
        </w:rPr>
        <w:t>program kształcenia ustawicznego lub zakres egzaminu</w:t>
      </w:r>
      <w:r w:rsidR="00EE43AA" w:rsidRPr="00764610">
        <w:rPr>
          <w:rFonts w:ascii="Century Gothic" w:hAnsi="Century Gothic"/>
          <w:color w:val="auto"/>
          <w:szCs w:val="20"/>
        </w:rPr>
        <w:t xml:space="preserve"> wraz z kosztem</w:t>
      </w:r>
      <w:r w:rsidRPr="00764610">
        <w:rPr>
          <w:rFonts w:ascii="Century Gothic" w:hAnsi="Century Gothic"/>
          <w:color w:val="auto"/>
          <w:szCs w:val="20"/>
        </w:rPr>
        <w:t>;</w:t>
      </w:r>
    </w:p>
    <w:p w:rsidR="00991171" w:rsidRPr="00764610" w:rsidRDefault="001A781E" w:rsidP="0007533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right="96"/>
        <w:rPr>
          <w:rFonts w:ascii="Century Gothic" w:hAnsi="Century Gothic"/>
          <w:color w:val="auto"/>
          <w:szCs w:val="20"/>
        </w:rPr>
      </w:pPr>
      <w:r w:rsidRPr="00764610">
        <w:rPr>
          <w:rFonts w:ascii="Century Gothic" w:hAnsi="Century Gothic"/>
          <w:color w:val="auto"/>
          <w:szCs w:val="20"/>
        </w:rPr>
        <w:t>wzór dokumentu potwierdzającego kompetencje nabyte przez uczestników, wystawianego przez</w:t>
      </w:r>
      <w:r w:rsidR="00764610" w:rsidRPr="00764610">
        <w:rPr>
          <w:rFonts w:ascii="Century Gothic" w:hAnsi="Century Gothic"/>
          <w:color w:val="auto"/>
          <w:szCs w:val="20"/>
        </w:rPr>
        <w:t xml:space="preserve"> </w:t>
      </w:r>
      <w:r w:rsidRPr="00764610">
        <w:rPr>
          <w:rFonts w:ascii="Century Gothic" w:hAnsi="Century Gothic"/>
          <w:color w:val="auto"/>
          <w:szCs w:val="20"/>
        </w:rPr>
        <w:t>realizatora usługi kształcenia ustawicznego, o ile nie wynika on z przepisów powszechnie</w:t>
      </w:r>
      <w:r w:rsidR="00764610">
        <w:rPr>
          <w:rFonts w:ascii="Century Gothic" w:hAnsi="Century Gothic"/>
          <w:color w:val="auto"/>
          <w:szCs w:val="20"/>
        </w:rPr>
        <w:t xml:space="preserve"> </w:t>
      </w:r>
      <w:r w:rsidRPr="00764610">
        <w:rPr>
          <w:rFonts w:ascii="Century Gothic" w:hAnsi="Century Gothic"/>
          <w:color w:val="auto"/>
          <w:szCs w:val="20"/>
        </w:rPr>
        <w:t>obowiązujących.</w:t>
      </w:r>
    </w:p>
    <w:p w:rsidR="009625A5" w:rsidRPr="00FE29B0" w:rsidRDefault="0031468C" w:rsidP="00075337">
      <w:pPr>
        <w:pStyle w:val="Akapitzlist"/>
        <w:spacing w:after="0" w:line="276" w:lineRule="auto"/>
        <w:ind w:left="370" w:right="38" w:firstLine="0"/>
        <w:jc w:val="center"/>
        <w:rPr>
          <w:rFonts w:ascii="Century Gothic" w:hAnsi="Century Gothic"/>
          <w:b/>
          <w:color w:val="auto"/>
          <w:szCs w:val="20"/>
        </w:rPr>
      </w:pPr>
      <w:r w:rsidRPr="00FE29B0">
        <w:rPr>
          <w:rFonts w:ascii="Century Gothic" w:hAnsi="Century Gothic"/>
          <w:b/>
          <w:color w:val="auto"/>
          <w:szCs w:val="20"/>
        </w:rPr>
        <w:t>§</w:t>
      </w:r>
      <w:r w:rsidR="00CB2267" w:rsidRPr="00FE29B0">
        <w:rPr>
          <w:rFonts w:ascii="Century Gothic" w:hAnsi="Century Gothic"/>
          <w:b/>
          <w:color w:val="auto"/>
          <w:szCs w:val="20"/>
        </w:rPr>
        <w:t xml:space="preserve"> </w:t>
      </w:r>
      <w:r w:rsidR="0082397B" w:rsidRPr="00FE29B0">
        <w:rPr>
          <w:rFonts w:ascii="Century Gothic" w:hAnsi="Century Gothic"/>
          <w:b/>
          <w:color w:val="auto"/>
          <w:szCs w:val="20"/>
        </w:rPr>
        <w:t>5</w:t>
      </w:r>
    </w:p>
    <w:p w:rsidR="009625A5" w:rsidRPr="00FE29B0" w:rsidRDefault="008D322C" w:rsidP="00075337">
      <w:pPr>
        <w:pStyle w:val="Akapitzlist"/>
        <w:numPr>
          <w:ilvl w:val="0"/>
          <w:numId w:val="2"/>
        </w:numPr>
        <w:spacing w:after="0" w:line="276" w:lineRule="auto"/>
        <w:ind w:left="368" w:right="40" w:hanging="357"/>
        <w:rPr>
          <w:rFonts w:ascii="Century Gothic" w:hAnsi="Century Gothic"/>
          <w:color w:val="auto"/>
          <w:szCs w:val="20"/>
        </w:rPr>
      </w:pPr>
      <w:r w:rsidRPr="00FE29B0">
        <w:rPr>
          <w:rFonts w:ascii="Century Gothic" w:hAnsi="Century Gothic"/>
          <w:color w:val="auto"/>
          <w:szCs w:val="20"/>
        </w:rPr>
        <w:t>Powiatowy Urząd Pracy w Goleniowie ogłasza nabór wniosków</w:t>
      </w:r>
      <w:r w:rsidR="00044804" w:rsidRPr="00FE29B0">
        <w:rPr>
          <w:rFonts w:ascii="Century Gothic" w:hAnsi="Century Gothic"/>
          <w:color w:val="auto"/>
          <w:szCs w:val="20"/>
        </w:rPr>
        <w:t xml:space="preserve"> i</w:t>
      </w:r>
      <w:r w:rsidR="00C41C73" w:rsidRPr="00FE29B0">
        <w:rPr>
          <w:rFonts w:ascii="Century Gothic" w:hAnsi="Century Gothic"/>
          <w:color w:val="auto"/>
          <w:szCs w:val="20"/>
        </w:rPr>
        <w:t xml:space="preserve"> </w:t>
      </w:r>
      <w:r w:rsidR="00044804" w:rsidRPr="00FE29B0">
        <w:rPr>
          <w:rFonts w:ascii="Century Gothic" w:hAnsi="Century Gothic"/>
          <w:color w:val="auto"/>
          <w:szCs w:val="20"/>
        </w:rPr>
        <w:t xml:space="preserve">wyznacza </w:t>
      </w:r>
      <w:r w:rsidR="00C41C73" w:rsidRPr="00FE29B0">
        <w:rPr>
          <w:rFonts w:ascii="Century Gothic" w:hAnsi="Century Gothic"/>
          <w:color w:val="auto"/>
          <w:szCs w:val="20"/>
        </w:rPr>
        <w:t>termin</w:t>
      </w:r>
      <w:r w:rsidR="0079288A">
        <w:rPr>
          <w:rFonts w:ascii="Century Gothic" w:hAnsi="Century Gothic"/>
          <w:color w:val="auto"/>
          <w:szCs w:val="20"/>
        </w:rPr>
        <w:t>,</w:t>
      </w:r>
      <w:r w:rsidR="00044804" w:rsidRPr="00FE29B0">
        <w:rPr>
          <w:rFonts w:ascii="Century Gothic" w:hAnsi="Century Gothic"/>
          <w:color w:val="auto"/>
          <w:szCs w:val="20"/>
        </w:rPr>
        <w:t xml:space="preserve"> miejsce i sposób</w:t>
      </w:r>
      <w:r w:rsidR="00C41C73" w:rsidRPr="00FE29B0">
        <w:rPr>
          <w:rFonts w:ascii="Century Gothic" w:hAnsi="Century Gothic"/>
          <w:color w:val="auto"/>
          <w:szCs w:val="20"/>
        </w:rPr>
        <w:t xml:space="preserve"> </w:t>
      </w:r>
      <w:r w:rsidR="00044804" w:rsidRPr="00FE29B0">
        <w:rPr>
          <w:rFonts w:ascii="Century Gothic" w:hAnsi="Century Gothic"/>
          <w:color w:val="auto"/>
          <w:szCs w:val="20"/>
        </w:rPr>
        <w:t>ich składania.</w:t>
      </w:r>
      <w:r w:rsidR="001800BB" w:rsidRPr="00FE29B0">
        <w:rPr>
          <w:rFonts w:ascii="Century Gothic" w:hAnsi="Century Gothic"/>
          <w:color w:val="auto"/>
          <w:szCs w:val="20"/>
        </w:rPr>
        <w:t xml:space="preserve"> </w:t>
      </w:r>
    </w:p>
    <w:p w:rsidR="00044804" w:rsidRPr="000561A4" w:rsidRDefault="009625A5" w:rsidP="00075337">
      <w:pPr>
        <w:numPr>
          <w:ilvl w:val="0"/>
          <w:numId w:val="2"/>
        </w:numPr>
        <w:spacing w:after="0" w:line="276" w:lineRule="auto"/>
        <w:ind w:left="368" w:right="40" w:hanging="357"/>
        <w:rPr>
          <w:rStyle w:val="Pogrubienie"/>
          <w:rFonts w:ascii="Century Gothic" w:hAnsi="Century Gothic"/>
          <w:b w:val="0"/>
          <w:bCs w:val="0"/>
          <w:color w:val="auto"/>
          <w:szCs w:val="20"/>
        </w:rPr>
      </w:pPr>
      <w:r w:rsidRPr="00FE29B0">
        <w:rPr>
          <w:rFonts w:ascii="Century Gothic" w:hAnsi="Century Gothic"/>
          <w:color w:val="auto"/>
          <w:szCs w:val="20"/>
        </w:rPr>
        <w:t>Formularz wniosku dla pracodawcy o dofinansowanie kształcenia ustawicznego ze środków KFS można pobrać ze strony internetowej Powiato</w:t>
      </w:r>
      <w:r w:rsidR="00227F7F" w:rsidRPr="00FE29B0">
        <w:rPr>
          <w:rFonts w:ascii="Century Gothic" w:hAnsi="Century Gothic"/>
          <w:color w:val="auto"/>
          <w:szCs w:val="20"/>
        </w:rPr>
        <w:t xml:space="preserve">wego Urzędu Pracy w Goleniowie </w:t>
      </w:r>
      <w:hyperlink r:id="rId14" w:history="1">
        <w:r w:rsidR="00227F7F" w:rsidRPr="00FE29B0">
          <w:rPr>
            <w:rStyle w:val="Hipercze"/>
            <w:rFonts w:ascii="Century Gothic" w:hAnsi="Century Gothic"/>
            <w:color w:val="auto"/>
            <w:szCs w:val="20"/>
          </w:rPr>
          <w:t>www.goleniow.praca.gov.pl</w:t>
        </w:r>
      </w:hyperlink>
      <w:r w:rsidR="00227F7F" w:rsidRPr="00FE29B0">
        <w:rPr>
          <w:rFonts w:ascii="Century Gothic" w:hAnsi="Century Gothic"/>
          <w:color w:val="auto"/>
          <w:szCs w:val="20"/>
          <w:u w:val="single"/>
        </w:rPr>
        <w:t xml:space="preserve"> </w:t>
      </w:r>
      <w:r w:rsidR="00420F9F">
        <w:rPr>
          <w:rFonts w:ascii="Century Gothic" w:hAnsi="Century Gothic"/>
          <w:color w:val="auto"/>
          <w:szCs w:val="20"/>
          <w:u w:val="single"/>
        </w:rPr>
        <w:t xml:space="preserve"> </w:t>
      </w:r>
    </w:p>
    <w:p w:rsidR="00044804" w:rsidRDefault="00044804" w:rsidP="0007533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entury Gothic" w:hAnsi="Century Gothic"/>
          <w:sz w:val="20"/>
          <w:szCs w:val="20"/>
        </w:rPr>
      </w:pPr>
      <w:r w:rsidRPr="00ED6B5F">
        <w:rPr>
          <w:rFonts w:ascii="Century Gothic" w:hAnsi="Century Gothic"/>
          <w:sz w:val="20"/>
          <w:szCs w:val="20"/>
        </w:rPr>
        <w:t>Ze środków</w:t>
      </w:r>
      <w:r w:rsidR="000561A4">
        <w:rPr>
          <w:rFonts w:ascii="Century Gothic" w:hAnsi="Century Gothic"/>
          <w:sz w:val="20"/>
          <w:szCs w:val="20"/>
        </w:rPr>
        <w:t xml:space="preserve"> </w:t>
      </w:r>
      <w:r w:rsidRPr="00ED6B5F">
        <w:rPr>
          <w:rFonts w:ascii="Century Gothic" w:hAnsi="Century Gothic"/>
          <w:sz w:val="20"/>
          <w:szCs w:val="20"/>
        </w:rPr>
        <w:t>KFS dofinansowane mogą być wyłącznie te formy kształcenia, które jeszcze się nie rozp</w:t>
      </w:r>
      <w:r w:rsidR="000824EC" w:rsidRPr="00ED6B5F">
        <w:rPr>
          <w:rFonts w:ascii="Century Gothic" w:hAnsi="Century Gothic"/>
          <w:sz w:val="20"/>
          <w:szCs w:val="20"/>
        </w:rPr>
        <w:t>oczęły.  Realizacja szkolenia (</w:t>
      </w:r>
      <w:r w:rsidRPr="00ED6B5F">
        <w:rPr>
          <w:rFonts w:ascii="Century Gothic" w:hAnsi="Century Gothic"/>
          <w:sz w:val="20"/>
          <w:szCs w:val="20"/>
        </w:rPr>
        <w:t>egzaminu, studiów podyplomowych, itp.) może nastąpić dopiero po pozytywnym rozpatrzeniu wniosku i podpisaniu umowy.</w:t>
      </w:r>
    </w:p>
    <w:p w:rsidR="001A781E" w:rsidRPr="00FE29B0" w:rsidRDefault="001A781E" w:rsidP="00075337">
      <w:pPr>
        <w:pStyle w:val="Akapitzlist"/>
        <w:numPr>
          <w:ilvl w:val="0"/>
          <w:numId w:val="2"/>
        </w:numPr>
        <w:spacing w:after="0" w:line="276" w:lineRule="auto"/>
        <w:ind w:right="38"/>
        <w:rPr>
          <w:rFonts w:ascii="Century Gothic" w:hAnsi="Century Gothic"/>
          <w:color w:val="auto"/>
          <w:szCs w:val="20"/>
        </w:rPr>
      </w:pPr>
      <w:r w:rsidRPr="00FE29B0">
        <w:rPr>
          <w:rFonts w:ascii="Century Gothic" w:hAnsi="Century Gothic"/>
          <w:color w:val="auto"/>
          <w:szCs w:val="20"/>
        </w:rPr>
        <w:t>W przypadku gdy wniosek jest wypełniony nieprawidłowo, urząd wyznacza pracodawcy termin 7 dni do jego poprawienia.</w:t>
      </w:r>
    </w:p>
    <w:p w:rsidR="001A781E" w:rsidRPr="00FE29B0" w:rsidRDefault="001A781E" w:rsidP="0007533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/>
          <w:color w:val="auto"/>
          <w:szCs w:val="20"/>
        </w:rPr>
      </w:pPr>
      <w:r w:rsidRPr="00FE29B0">
        <w:rPr>
          <w:rFonts w:ascii="Century Gothic" w:hAnsi="Century Gothic"/>
          <w:color w:val="auto"/>
          <w:szCs w:val="20"/>
        </w:rPr>
        <w:t>Wniosek pozostawia się bez rozpatrzenia, o czym informuje się pracodawcę na piśmie, w przypadku:</w:t>
      </w:r>
    </w:p>
    <w:p w:rsidR="001A781E" w:rsidRPr="00FE29B0" w:rsidRDefault="00134EE7" w:rsidP="0007533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Century Gothic" w:hAnsi="Century Gothic"/>
          <w:color w:val="auto"/>
          <w:szCs w:val="20"/>
        </w:rPr>
      </w:pPr>
      <w:r>
        <w:rPr>
          <w:rFonts w:ascii="Century Gothic" w:hAnsi="Century Gothic"/>
          <w:color w:val="auto"/>
          <w:szCs w:val="20"/>
        </w:rPr>
        <w:t xml:space="preserve">  </w:t>
      </w:r>
      <w:r w:rsidR="001A781E" w:rsidRPr="00FE29B0">
        <w:rPr>
          <w:rFonts w:ascii="Century Gothic" w:hAnsi="Century Gothic"/>
          <w:color w:val="auto"/>
          <w:szCs w:val="20"/>
        </w:rPr>
        <w:t>1) niepoprawienia wniosku we wskazanym terminie lub</w:t>
      </w:r>
    </w:p>
    <w:p w:rsidR="001A781E" w:rsidRPr="00FE29B0" w:rsidRDefault="00134EE7" w:rsidP="00075337">
      <w:pPr>
        <w:autoSpaceDE w:val="0"/>
        <w:autoSpaceDN w:val="0"/>
        <w:adjustRightInd w:val="0"/>
        <w:spacing w:after="0" w:line="276" w:lineRule="auto"/>
        <w:ind w:left="284"/>
        <w:contextualSpacing/>
        <w:rPr>
          <w:rFonts w:ascii="Century Gothic" w:hAnsi="Century Gothic"/>
          <w:color w:val="auto"/>
          <w:szCs w:val="20"/>
        </w:rPr>
      </w:pPr>
      <w:r>
        <w:rPr>
          <w:rFonts w:ascii="Century Gothic" w:hAnsi="Century Gothic"/>
          <w:color w:val="auto"/>
          <w:szCs w:val="20"/>
        </w:rPr>
        <w:t xml:space="preserve">  </w:t>
      </w:r>
      <w:r w:rsidR="001A781E" w:rsidRPr="00FE29B0">
        <w:rPr>
          <w:rFonts w:ascii="Century Gothic" w:hAnsi="Century Gothic"/>
          <w:color w:val="auto"/>
          <w:szCs w:val="20"/>
        </w:rPr>
        <w:t xml:space="preserve">2) niedołączenia wymaganych </w:t>
      </w:r>
      <w:r w:rsidR="009625A5" w:rsidRPr="00FE29B0">
        <w:rPr>
          <w:rFonts w:ascii="Century Gothic" w:hAnsi="Century Gothic"/>
          <w:color w:val="auto"/>
          <w:szCs w:val="20"/>
        </w:rPr>
        <w:t>załączników do wniosku</w:t>
      </w:r>
    </w:p>
    <w:p w:rsidR="002D08E5" w:rsidRPr="004909C0" w:rsidRDefault="00420F9F" w:rsidP="00075337">
      <w:pPr>
        <w:autoSpaceDE w:val="0"/>
        <w:autoSpaceDN w:val="0"/>
        <w:adjustRightInd w:val="0"/>
        <w:spacing w:after="0" w:line="276" w:lineRule="auto"/>
        <w:contextualSpacing/>
        <w:rPr>
          <w:rFonts w:ascii="Century Gothic" w:hAnsi="Century Gothic"/>
          <w:b/>
          <w:color w:val="auto"/>
          <w:szCs w:val="20"/>
        </w:rPr>
      </w:pPr>
      <w:r w:rsidRPr="003B18F3">
        <w:rPr>
          <w:rFonts w:ascii="Century Gothic" w:hAnsi="Century Gothic"/>
          <w:color w:val="auto"/>
          <w:szCs w:val="20"/>
        </w:rPr>
        <w:t>7</w:t>
      </w:r>
      <w:r w:rsidR="001A781E" w:rsidRPr="003B18F3">
        <w:rPr>
          <w:rFonts w:ascii="Century Gothic" w:hAnsi="Century Gothic"/>
          <w:color w:val="auto"/>
          <w:szCs w:val="20"/>
        </w:rPr>
        <w:t>.</w:t>
      </w:r>
      <w:r w:rsidR="001A781E" w:rsidRPr="00FE29B0">
        <w:rPr>
          <w:rFonts w:ascii="Century Gothic" w:hAnsi="Century Gothic"/>
          <w:color w:val="auto"/>
          <w:szCs w:val="20"/>
        </w:rPr>
        <w:t xml:space="preserve"> </w:t>
      </w:r>
      <w:r w:rsidR="00E30DAF" w:rsidRPr="00FE29B0">
        <w:rPr>
          <w:rFonts w:ascii="Century Gothic" w:hAnsi="Century Gothic"/>
          <w:color w:val="auto"/>
          <w:szCs w:val="20"/>
        </w:rPr>
        <w:t xml:space="preserve"> </w:t>
      </w:r>
      <w:r w:rsidR="00134EE7">
        <w:rPr>
          <w:rFonts w:ascii="Century Gothic" w:hAnsi="Century Gothic"/>
          <w:color w:val="auto"/>
          <w:szCs w:val="20"/>
        </w:rPr>
        <w:t xml:space="preserve"> </w:t>
      </w:r>
      <w:r w:rsidR="001A781E" w:rsidRPr="004909C0">
        <w:rPr>
          <w:rFonts w:ascii="Century Gothic" w:hAnsi="Century Gothic"/>
          <w:b/>
          <w:color w:val="auto"/>
          <w:szCs w:val="20"/>
        </w:rPr>
        <w:t>Dopuszcza s</w:t>
      </w:r>
      <w:r w:rsidR="00423D27" w:rsidRPr="004909C0">
        <w:rPr>
          <w:rFonts w:ascii="Century Gothic" w:hAnsi="Century Gothic"/>
          <w:b/>
          <w:color w:val="auto"/>
          <w:szCs w:val="20"/>
        </w:rPr>
        <w:t>ię negocjacje pomiędzy PUP a</w:t>
      </w:r>
      <w:r w:rsidR="001A781E" w:rsidRPr="004909C0">
        <w:rPr>
          <w:rFonts w:ascii="Century Gothic" w:hAnsi="Century Gothic"/>
          <w:b/>
          <w:color w:val="auto"/>
          <w:szCs w:val="20"/>
        </w:rPr>
        <w:t xml:space="preserve"> pracodawcą treści wniosku, w celu ustalenia </w:t>
      </w:r>
      <w:r w:rsidR="00E30DAF" w:rsidRPr="004909C0">
        <w:rPr>
          <w:rFonts w:ascii="Century Gothic" w:hAnsi="Century Gothic"/>
          <w:b/>
          <w:color w:val="auto"/>
          <w:szCs w:val="20"/>
        </w:rPr>
        <w:t xml:space="preserve">ceny </w:t>
      </w:r>
      <w:r w:rsidR="001A781E" w:rsidRPr="004909C0">
        <w:rPr>
          <w:rFonts w:ascii="Century Gothic" w:hAnsi="Century Gothic"/>
          <w:b/>
          <w:color w:val="auto"/>
          <w:szCs w:val="20"/>
        </w:rPr>
        <w:t xml:space="preserve">usługi </w:t>
      </w:r>
      <w:r w:rsidR="002D08E5" w:rsidRPr="004909C0">
        <w:rPr>
          <w:rFonts w:ascii="Century Gothic" w:hAnsi="Century Gothic"/>
          <w:b/>
          <w:color w:val="auto"/>
          <w:szCs w:val="20"/>
        </w:rPr>
        <w:t xml:space="preserve"> </w:t>
      </w:r>
    </w:p>
    <w:p w:rsidR="002D08E5" w:rsidRPr="004909C0" w:rsidRDefault="002D08E5" w:rsidP="00075337">
      <w:pPr>
        <w:autoSpaceDE w:val="0"/>
        <w:autoSpaceDN w:val="0"/>
        <w:adjustRightInd w:val="0"/>
        <w:spacing w:after="0" w:line="276" w:lineRule="auto"/>
        <w:contextualSpacing/>
        <w:rPr>
          <w:rFonts w:ascii="Century Gothic" w:hAnsi="Century Gothic"/>
          <w:b/>
          <w:color w:val="auto"/>
          <w:szCs w:val="20"/>
        </w:rPr>
      </w:pPr>
      <w:r w:rsidRPr="004909C0">
        <w:rPr>
          <w:rFonts w:ascii="Century Gothic" w:hAnsi="Century Gothic"/>
          <w:b/>
          <w:color w:val="auto"/>
          <w:szCs w:val="20"/>
        </w:rPr>
        <w:t xml:space="preserve">      </w:t>
      </w:r>
      <w:r w:rsidR="001A781E" w:rsidRPr="004909C0">
        <w:rPr>
          <w:rFonts w:ascii="Century Gothic" w:hAnsi="Century Gothic"/>
          <w:b/>
          <w:color w:val="auto"/>
          <w:szCs w:val="20"/>
        </w:rPr>
        <w:t xml:space="preserve">kształcenia ustawicznego, liczby osób objętych kształceniem </w:t>
      </w:r>
      <w:r w:rsidRPr="004909C0">
        <w:rPr>
          <w:rFonts w:ascii="Century Gothic" w:hAnsi="Century Gothic"/>
          <w:b/>
          <w:color w:val="auto"/>
          <w:szCs w:val="20"/>
        </w:rPr>
        <w:t>ustawicznym, realizatora</w:t>
      </w:r>
      <w:r w:rsidR="006D2BD6" w:rsidRPr="004909C0">
        <w:rPr>
          <w:rFonts w:ascii="Century Gothic" w:hAnsi="Century Gothic"/>
          <w:b/>
          <w:color w:val="auto"/>
          <w:szCs w:val="20"/>
        </w:rPr>
        <w:t xml:space="preserve"> usługi</w:t>
      </w:r>
      <w:r w:rsidR="001A781E" w:rsidRPr="004909C0">
        <w:rPr>
          <w:rFonts w:ascii="Century Gothic" w:hAnsi="Century Gothic"/>
          <w:b/>
          <w:color w:val="auto"/>
          <w:szCs w:val="20"/>
        </w:rPr>
        <w:t xml:space="preserve">, </w:t>
      </w:r>
    </w:p>
    <w:p w:rsidR="00A04B05" w:rsidRDefault="002D08E5" w:rsidP="00075337">
      <w:pPr>
        <w:autoSpaceDE w:val="0"/>
        <w:autoSpaceDN w:val="0"/>
        <w:adjustRightInd w:val="0"/>
        <w:spacing w:after="0" w:line="276" w:lineRule="auto"/>
        <w:contextualSpacing/>
        <w:rPr>
          <w:rFonts w:ascii="Century Gothic" w:hAnsi="Century Gothic"/>
          <w:b/>
          <w:color w:val="auto"/>
          <w:szCs w:val="20"/>
        </w:rPr>
      </w:pPr>
      <w:r w:rsidRPr="004909C0">
        <w:rPr>
          <w:rFonts w:ascii="Century Gothic" w:hAnsi="Century Gothic"/>
          <w:b/>
          <w:color w:val="auto"/>
          <w:szCs w:val="20"/>
        </w:rPr>
        <w:lastRenderedPageBreak/>
        <w:t xml:space="preserve">      </w:t>
      </w:r>
      <w:r w:rsidR="001A781E" w:rsidRPr="004909C0">
        <w:rPr>
          <w:rFonts w:ascii="Century Gothic" w:hAnsi="Century Gothic"/>
          <w:b/>
          <w:color w:val="auto"/>
          <w:szCs w:val="20"/>
        </w:rPr>
        <w:t xml:space="preserve">programu kształcenia ustawicznego lub zakresu egzaminu, z </w:t>
      </w:r>
      <w:r w:rsidRPr="004909C0">
        <w:rPr>
          <w:rFonts w:ascii="Century Gothic" w:hAnsi="Century Gothic"/>
          <w:b/>
          <w:color w:val="auto"/>
          <w:szCs w:val="20"/>
        </w:rPr>
        <w:t>uwzględnieniem zasady</w:t>
      </w:r>
      <w:r w:rsidR="00A04B05">
        <w:rPr>
          <w:rFonts w:ascii="Century Gothic" w:hAnsi="Century Gothic"/>
          <w:b/>
          <w:color w:val="auto"/>
          <w:szCs w:val="20"/>
        </w:rPr>
        <w:t xml:space="preserve"> zapewnienia  </w:t>
      </w:r>
    </w:p>
    <w:p w:rsidR="001A781E" w:rsidRPr="00FE29B0" w:rsidRDefault="00A04B05" w:rsidP="00075337">
      <w:pPr>
        <w:autoSpaceDE w:val="0"/>
        <w:autoSpaceDN w:val="0"/>
        <w:adjustRightInd w:val="0"/>
        <w:spacing w:after="0" w:line="276" w:lineRule="auto"/>
        <w:contextualSpacing/>
        <w:rPr>
          <w:rFonts w:ascii="Century Gothic" w:hAnsi="Century Gothic"/>
          <w:color w:val="auto"/>
          <w:szCs w:val="20"/>
        </w:rPr>
      </w:pPr>
      <w:r>
        <w:rPr>
          <w:rFonts w:ascii="Century Gothic" w:hAnsi="Century Gothic"/>
          <w:b/>
          <w:color w:val="auto"/>
          <w:szCs w:val="20"/>
        </w:rPr>
        <w:t xml:space="preserve">      n</w:t>
      </w:r>
      <w:r w:rsidR="001A781E" w:rsidRPr="004909C0">
        <w:rPr>
          <w:rFonts w:ascii="Century Gothic" w:hAnsi="Century Gothic"/>
          <w:b/>
          <w:color w:val="auto"/>
          <w:szCs w:val="20"/>
        </w:rPr>
        <w:t>ajwyższej jakości usługi oraz zachowania ra</w:t>
      </w:r>
      <w:r w:rsidR="00E30DAF" w:rsidRPr="004909C0">
        <w:rPr>
          <w:rFonts w:ascii="Century Gothic" w:hAnsi="Century Gothic"/>
          <w:b/>
          <w:color w:val="auto"/>
          <w:szCs w:val="20"/>
        </w:rPr>
        <w:t xml:space="preserve">cjonalnego wydatkowania środków </w:t>
      </w:r>
      <w:r w:rsidR="001A781E" w:rsidRPr="004909C0">
        <w:rPr>
          <w:rFonts w:ascii="Century Gothic" w:hAnsi="Century Gothic"/>
          <w:b/>
          <w:color w:val="auto"/>
          <w:szCs w:val="20"/>
        </w:rPr>
        <w:t>publicznych.</w:t>
      </w:r>
    </w:p>
    <w:p w:rsidR="001A781E" w:rsidRPr="00FE29B0" w:rsidRDefault="00420F9F" w:rsidP="00075337">
      <w:pPr>
        <w:autoSpaceDE w:val="0"/>
        <w:autoSpaceDN w:val="0"/>
        <w:adjustRightInd w:val="0"/>
        <w:spacing w:after="0" w:line="276" w:lineRule="auto"/>
        <w:contextualSpacing/>
        <w:rPr>
          <w:rFonts w:ascii="Century Gothic" w:hAnsi="Century Gothic"/>
          <w:color w:val="auto"/>
          <w:szCs w:val="20"/>
        </w:rPr>
      </w:pPr>
      <w:r>
        <w:rPr>
          <w:rFonts w:ascii="Century Gothic" w:hAnsi="Century Gothic"/>
          <w:color w:val="auto"/>
          <w:szCs w:val="20"/>
        </w:rPr>
        <w:t>8</w:t>
      </w:r>
      <w:r w:rsidR="001A781E" w:rsidRPr="00FE29B0">
        <w:rPr>
          <w:rFonts w:ascii="Century Gothic" w:hAnsi="Century Gothic"/>
          <w:color w:val="auto"/>
          <w:szCs w:val="20"/>
        </w:rPr>
        <w:t xml:space="preserve">. </w:t>
      </w:r>
      <w:r w:rsidR="00927F44" w:rsidRPr="00FE29B0">
        <w:rPr>
          <w:rFonts w:ascii="Century Gothic" w:hAnsi="Century Gothic"/>
          <w:color w:val="auto"/>
          <w:szCs w:val="20"/>
        </w:rPr>
        <w:t xml:space="preserve"> </w:t>
      </w:r>
      <w:r w:rsidR="000561A4">
        <w:rPr>
          <w:rFonts w:ascii="Century Gothic" w:hAnsi="Century Gothic"/>
          <w:color w:val="auto"/>
          <w:szCs w:val="20"/>
        </w:rPr>
        <w:t xml:space="preserve"> </w:t>
      </w:r>
      <w:r w:rsidR="001A781E" w:rsidRPr="00FE29B0">
        <w:rPr>
          <w:rFonts w:ascii="Century Gothic" w:hAnsi="Century Gothic"/>
          <w:color w:val="auto"/>
          <w:szCs w:val="20"/>
        </w:rPr>
        <w:t xml:space="preserve">Przy rozpatrywaniu wniosku </w:t>
      </w:r>
      <w:r w:rsidR="000D6842" w:rsidRPr="00FE29B0">
        <w:rPr>
          <w:rFonts w:ascii="Century Gothic" w:hAnsi="Century Gothic"/>
          <w:color w:val="auto"/>
          <w:szCs w:val="20"/>
        </w:rPr>
        <w:t>PUP</w:t>
      </w:r>
      <w:r w:rsidR="001A781E" w:rsidRPr="00FE29B0">
        <w:rPr>
          <w:rFonts w:ascii="Century Gothic" w:hAnsi="Century Gothic"/>
          <w:color w:val="auto"/>
          <w:szCs w:val="20"/>
        </w:rPr>
        <w:t xml:space="preserve"> uwzględnia:</w:t>
      </w:r>
    </w:p>
    <w:p w:rsidR="001A781E" w:rsidRPr="009C1BCF" w:rsidRDefault="001A781E" w:rsidP="0007533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/>
          <w:color w:val="auto"/>
          <w:szCs w:val="20"/>
        </w:rPr>
      </w:pPr>
      <w:r w:rsidRPr="009C1BCF">
        <w:rPr>
          <w:rFonts w:ascii="Century Gothic" w:hAnsi="Century Gothic"/>
          <w:color w:val="auto"/>
          <w:szCs w:val="20"/>
        </w:rPr>
        <w:t xml:space="preserve">zgodność dofinansowywanych działań z ustalonymi priorytetami wydatkowania środków </w:t>
      </w:r>
      <w:r w:rsidRPr="002D08E5">
        <w:rPr>
          <w:rFonts w:ascii="Century Gothic" w:hAnsi="Century Gothic"/>
          <w:color w:val="auto"/>
          <w:szCs w:val="20"/>
        </w:rPr>
        <w:t>KFS</w:t>
      </w:r>
      <w:r w:rsidRPr="009C1BCF">
        <w:rPr>
          <w:rFonts w:ascii="Century Gothic" w:hAnsi="Century Gothic"/>
          <w:color w:val="auto"/>
          <w:szCs w:val="20"/>
        </w:rPr>
        <w:t xml:space="preserve"> na dany rok;</w:t>
      </w:r>
    </w:p>
    <w:p w:rsidR="001A781E" w:rsidRPr="009C1BCF" w:rsidRDefault="001A781E" w:rsidP="0007533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/>
          <w:color w:val="auto"/>
          <w:szCs w:val="20"/>
        </w:rPr>
      </w:pPr>
      <w:r w:rsidRPr="009C1BCF">
        <w:rPr>
          <w:rFonts w:ascii="Century Gothic" w:hAnsi="Century Gothic"/>
          <w:color w:val="auto"/>
          <w:szCs w:val="20"/>
        </w:rPr>
        <w:t>zgodność kompetencji nabywanych przez uczestników kształcenia ustawicznego z potrzebami lokalnego lub regionalnego rynku pracy;</w:t>
      </w:r>
    </w:p>
    <w:p w:rsidR="001A781E" w:rsidRPr="009C1BCF" w:rsidRDefault="001A781E" w:rsidP="0007533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/>
          <w:color w:val="auto"/>
          <w:szCs w:val="20"/>
        </w:rPr>
      </w:pPr>
      <w:r w:rsidRPr="009C1BCF">
        <w:rPr>
          <w:rFonts w:ascii="Century Gothic" w:hAnsi="Century Gothic"/>
          <w:color w:val="auto"/>
          <w:szCs w:val="20"/>
        </w:rPr>
        <w:t>koszty usługi kształcenia ustawicznego wskazanej do sfinansowania ze środków KFS w porównaniu z kosztami podobnych usług dostępnych na rynku;</w:t>
      </w:r>
    </w:p>
    <w:p w:rsidR="001A781E" w:rsidRPr="009C1BCF" w:rsidRDefault="001A781E" w:rsidP="0007533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/>
          <w:color w:val="auto"/>
          <w:szCs w:val="20"/>
        </w:rPr>
      </w:pPr>
      <w:r w:rsidRPr="009C1BCF">
        <w:rPr>
          <w:rFonts w:ascii="Century Gothic" w:hAnsi="Century Gothic"/>
          <w:color w:val="auto"/>
          <w:szCs w:val="20"/>
        </w:rPr>
        <w:t>posiadanie przez realizatora usługi kształcenia ustawicznego finansowanej ze środków KFS certyfikatów jakości oferowanych usług kształcenia ustawicznego;</w:t>
      </w:r>
    </w:p>
    <w:p w:rsidR="001A781E" w:rsidRPr="009C1BCF" w:rsidRDefault="001A781E" w:rsidP="0007533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/>
          <w:color w:val="auto"/>
          <w:szCs w:val="20"/>
        </w:rPr>
      </w:pPr>
      <w:r w:rsidRPr="009C1BCF">
        <w:rPr>
          <w:rFonts w:ascii="Century Gothic" w:hAnsi="Century Gothic"/>
          <w:color w:val="auto"/>
          <w:szCs w:val="20"/>
        </w:rPr>
        <w:t>w przypadku kursów – posiadanie przez realizatora usługi kształcenia ustawicznego dokumentu, na podstawie którego prowadzi on pozaszkolne formy kształcenia ustawicznego;</w:t>
      </w:r>
    </w:p>
    <w:p w:rsidR="001A781E" w:rsidRPr="009C1BCF" w:rsidRDefault="001A781E" w:rsidP="0007533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ascii="Century Gothic" w:hAnsi="Century Gothic"/>
          <w:color w:val="auto"/>
          <w:szCs w:val="20"/>
        </w:rPr>
      </w:pPr>
      <w:r w:rsidRPr="009C1BCF">
        <w:rPr>
          <w:rFonts w:ascii="Century Gothic" w:hAnsi="Century Gothic"/>
          <w:color w:val="auto"/>
          <w:szCs w:val="20"/>
        </w:rPr>
        <w:t>plany dotyczące dalszego zatrudnienia osób, które będą objęte kształceniem ustawicznym finansowanym ze środków KFS;</w:t>
      </w:r>
    </w:p>
    <w:p w:rsidR="00E30DAF" w:rsidRPr="00FE29B0" w:rsidRDefault="00420F9F" w:rsidP="00075337">
      <w:pPr>
        <w:autoSpaceDE w:val="0"/>
        <w:autoSpaceDN w:val="0"/>
        <w:adjustRightInd w:val="0"/>
        <w:spacing w:after="0" w:line="276" w:lineRule="auto"/>
        <w:contextualSpacing/>
        <w:rPr>
          <w:rFonts w:ascii="Century Gothic" w:hAnsi="Century Gothic"/>
          <w:color w:val="auto"/>
          <w:szCs w:val="20"/>
        </w:rPr>
      </w:pPr>
      <w:r>
        <w:rPr>
          <w:rFonts w:ascii="Century Gothic" w:hAnsi="Century Gothic"/>
          <w:color w:val="auto"/>
          <w:szCs w:val="20"/>
        </w:rPr>
        <w:t xml:space="preserve"> 9</w:t>
      </w:r>
      <w:r w:rsidR="001A781E" w:rsidRPr="00FE29B0">
        <w:rPr>
          <w:rFonts w:ascii="Century Gothic" w:hAnsi="Century Gothic"/>
          <w:b/>
          <w:color w:val="auto"/>
          <w:szCs w:val="20"/>
        </w:rPr>
        <w:t>.</w:t>
      </w:r>
      <w:r w:rsidR="001A781E" w:rsidRPr="00FE29B0">
        <w:rPr>
          <w:rFonts w:ascii="Century Gothic" w:hAnsi="Century Gothic"/>
          <w:color w:val="auto"/>
          <w:szCs w:val="20"/>
        </w:rPr>
        <w:t xml:space="preserve"> </w:t>
      </w:r>
      <w:r>
        <w:rPr>
          <w:rFonts w:ascii="Century Gothic" w:hAnsi="Century Gothic"/>
          <w:color w:val="auto"/>
          <w:szCs w:val="20"/>
        </w:rPr>
        <w:t xml:space="preserve"> </w:t>
      </w:r>
      <w:r w:rsidR="001A781E" w:rsidRPr="00FE29B0">
        <w:rPr>
          <w:rFonts w:ascii="Century Gothic" w:hAnsi="Century Gothic"/>
          <w:color w:val="auto"/>
          <w:szCs w:val="20"/>
        </w:rPr>
        <w:t xml:space="preserve">W przypadku negatywnego rozpatrzenia wniosku </w:t>
      </w:r>
      <w:r w:rsidR="00423D27">
        <w:rPr>
          <w:rFonts w:ascii="Century Gothic" w:hAnsi="Century Gothic"/>
          <w:color w:val="auto"/>
          <w:szCs w:val="20"/>
        </w:rPr>
        <w:t>PUP</w:t>
      </w:r>
      <w:r w:rsidR="001A781E" w:rsidRPr="00FE29B0">
        <w:rPr>
          <w:rFonts w:ascii="Century Gothic" w:hAnsi="Century Gothic"/>
          <w:color w:val="auto"/>
          <w:szCs w:val="20"/>
        </w:rPr>
        <w:t xml:space="preserve"> uzasadnia odmowę dofinansowania ze </w:t>
      </w:r>
    </w:p>
    <w:p w:rsidR="00510DC9" w:rsidRPr="00FE29B0" w:rsidRDefault="00E30DAF" w:rsidP="00075337">
      <w:pPr>
        <w:autoSpaceDE w:val="0"/>
        <w:autoSpaceDN w:val="0"/>
        <w:adjustRightInd w:val="0"/>
        <w:spacing w:after="0" w:line="276" w:lineRule="auto"/>
        <w:contextualSpacing/>
        <w:rPr>
          <w:rFonts w:ascii="Century Gothic" w:eastAsia="Times New Roman" w:hAnsi="Century Gothic"/>
          <w:color w:val="auto"/>
          <w:szCs w:val="20"/>
        </w:rPr>
      </w:pPr>
      <w:r w:rsidRPr="00FE29B0">
        <w:rPr>
          <w:rFonts w:ascii="Century Gothic" w:hAnsi="Century Gothic"/>
          <w:b/>
          <w:color w:val="auto"/>
          <w:szCs w:val="20"/>
        </w:rPr>
        <w:t xml:space="preserve">   </w:t>
      </w:r>
      <w:r w:rsidR="002F5B8C" w:rsidRPr="00FE29B0">
        <w:rPr>
          <w:rFonts w:ascii="Century Gothic" w:hAnsi="Century Gothic"/>
          <w:b/>
          <w:color w:val="auto"/>
          <w:szCs w:val="20"/>
        </w:rPr>
        <w:t xml:space="preserve">  </w:t>
      </w:r>
      <w:r w:rsidRPr="00FE29B0">
        <w:rPr>
          <w:rFonts w:ascii="Century Gothic" w:hAnsi="Century Gothic"/>
          <w:b/>
          <w:color w:val="auto"/>
          <w:szCs w:val="20"/>
        </w:rPr>
        <w:t xml:space="preserve"> </w:t>
      </w:r>
      <w:r w:rsidR="001A781E" w:rsidRPr="00FE29B0">
        <w:rPr>
          <w:rFonts w:ascii="Century Gothic" w:hAnsi="Century Gothic"/>
          <w:color w:val="auto"/>
          <w:szCs w:val="20"/>
        </w:rPr>
        <w:t>środków KFS wnioskowanego kształcenia ustawicznego.</w:t>
      </w:r>
      <w:r w:rsidR="001A781E" w:rsidRPr="00FE29B0">
        <w:rPr>
          <w:rFonts w:ascii="Century Gothic" w:eastAsia="Times New Roman" w:hAnsi="Century Gothic"/>
          <w:color w:val="auto"/>
          <w:szCs w:val="20"/>
        </w:rPr>
        <w:t>  </w:t>
      </w:r>
    </w:p>
    <w:p w:rsidR="00A04B05" w:rsidRDefault="00A04B05" w:rsidP="00075337">
      <w:pPr>
        <w:spacing w:after="0" w:line="276" w:lineRule="auto"/>
        <w:ind w:right="40"/>
        <w:jc w:val="center"/>
        <w:rPr>
          <w:rFonts w:ascii="Century Gothic" w:hAnsi="Century Gothic"/>
          <w:b/>
          <w:color w:val="auto"/>
          <w:szCs w:val="20"/>
        </w:rPr>
      </w:pPr>
    </w:p>
    <w:p w:rsidR="00510DC9" w:rsidRDefault="00510DC9" w:rsidP="00075337">
      <w:pPr>
        <w:spacing w:after="0" w:line="276" w:lineRule="auto"/>
        <w:ind w:right="40"/>
        <w:jc w:val="center"/>
        <w:rPr>
          <w:rFonts w:ascii="Century Gothic" w:hAnsi="Century Gothic"/>
          <w:b/>
          <w:color w:val="auto"/>
          <w:szCs w:val="20"/>
        </w:rPr>
      </w:pPr>
      <w:r w:rsidRPr="00FE29B0">
        <w:rPr>
          <w:rFonts w:ascii="Century Gothic" w:hAnsi="Century Gothic"/>
          <w:b/>
          <w:color w:val="auto"/>
          <w:szCs w:val="20"/>
        </w:rPr>
        <w:t>§</w:t>
      </w:r>
      <w:r w:rsidR="001D4A0D" w:rsidRPr="00FE29B0">
        <w:rPr>
          <w:rFonts w:ascii="Century Gothic" w:hAnsi="Century Gothic"/>
          <w:b/>
          <w:color w:val="auto"/>
          <w:szCs w:val="20"/>
        </w:rPr>
        <w:t xml:space="preserve"> </w:t>
      </w:r>
      <w:r w:rsidR="003E5892" w:rsidRPr="00FE29B0">
        <w:rPr>
          <w:rFonts w:ascii="Century Gothic" w:hAnsi="Century Gothic"/>
          <w:b/>
          <w:color w:val="auto"/>
          <w:szCs w:val="20"/>
        </w:rPr>
        <w:t>6</w:t>
      </w:r>
    </w:p>
    <w:p w:rsidR="001A781E" w:rsidRPr="00FE29B0" w:rsidRDefault="001A781E" w:rsidP="0007533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FE29B0">
        <w:rPr>
          <w:rFonts w:ascii="Century Gothic" w:eastAsia="Times New Roman" w:hAnsi="Century Gothic"/>
          <w:color w:val="auto"/>
          <w:szCs w:val="20"/>
        </w:rPr>
        <w:t xml:space="preserve">W przypadku pozytywnego rozpatrzenia wniosku </w:t>
      </w:r>
      <w:r w:rsidR="00656217" w:rsidRPr="00FE29B0">
        <w:rPr>
          <w:rFonts w:ascii="Century Gothic" w:eastAsia="Times New Roman" w:hAnsi="Century Gothic"/>
          <w:color w:val="auto"/>
          <w:szCs w:val="20"/>
        </w:rPr>
        <w:t>PUP</w:t>
      </w:r>
      <w:r w:rsidRPr="00FE29B0">
        <w:rPr>
          <w:rFonts w:ascii="Century Gothic" w:eastAsia="Times New Roman" w:hAnsi="Century Gothic"/>
          <w:color w:val="auto"/>
          <w:szCs w:val="20"/>
        </w:rPr>
        <w:t xml:space="preserve"> zawiera z pracodawcą </w:t>
      </w:r>
      <w:r w:rsidR="002F5B8C" w:rsidRPr="00FE29B0">
        <w:rPr>
          <w:rFonts w:ascii="Century Gothic" w:eastAsia="Times New Roman" w:hAnsi="Century Gothic"/>
          <w:color w:val="auto"/>
          <w:szCs w:val="20"/>
        </w:rPr>
        <w:t>umowę o</w:t>
      </w:r>
      <w:r w:rsidRPr="00FE29B0">
        <w:rPr>
          <w:rFonts w:ascii="Century Gothic" w:eastAsia="Times New Roman" w:hAnsi="Century Gothic"/>
          <w:color w:val="auto"/>
          <w:szCs w:val="20"/>
        </w:rPr>
        <w:t xml:space="preserve"> </w:t>
      </w:r>
      <w:r w:rsidR="00656217" w:rsidRPr="00FE29B0">
        <w:rPr>
          <w:rFonts w:ascii="Century Gothic" w:eastAsia="Times New Roman" w:hAnsi="Century Gothic"/>
          <w:color w:val="auto"/>
          <w:szCs w:val="20"/>
        </w:rPr>
        <w:t>s</w:t>
      </w:r>
      <w:r w:rsidRPr="00FE29B0">
        <w:rPr>
          <w:rFonts w:ascii="Century Gothic" w:eastAsia="Times New Roman" w:hAnsi="Century Gothic"/>
          <w:color w:val="auto"/>
          <w:szCs w:val="20"/>
        </w:rPr>
        <w:t>finansowanie działań obejmujących kształcenie ustawiczne pracowników i pracodawcy, określającą:</w:t>
      </w:r>
    </w:p>
    <w:p w:rsidR="001A781E" w:rsidRPr="009C1BCF" w:rsidRDefault="001A781E" w:rsidP="00075337">
      <w:pPr>
        <w:pStyle w:val="Akapitzlist"/>
        <w:numPr>
          <w:ilvl w:val="0"/>
          <w:numId w:val="10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strony umowy oraz datę i miejsce jej zawarcia;</w:t>
      </w:r>
    </w:p>
    <w:p w:rsidR="001A781E" w:rsidRPr="009C1BCF" w:rsidRDefault="001A781E" w:rsidP="00075337">
      <w:pPr>
        <w:pStyle w:val="Akapitzlist"/>
        <w:numPr>
          <w:ilvl w:val="0"/>
          <w:numId w:val="10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okres obowiązywania umowy;</w:t>
      </w:r>
    </w:p>
    <w:p w:rsidR="001A781E" w:rsidRPr="009C1BCF" w:rsidRDefault="001A781E" w:rsidP="00075337">
      <w:pPr>
        <w:pStyle w:val="Akapitzlist"/>
        <w:numPr>
          <w:ilvl w:val="0"/>
          <w:numId w:val="10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wysokość środków z KFS na finansowanie działań, o których mowa we wniosku;</w:t>
      </w:r>
    </w:p>
    <w:p w:rsidR="001A781E" w:rsidRPr="009C1BCF" w:rsidRDefault="001A781E" w:rsidP="00075337">
      <w:pPr>
        <w:pStyle w:val="Akapitzlist"/>
        <w:numPr>
          <w:ilvl w:val="0"/>
          <w:numId w:val="10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numer rachunku bankowego pracodawcy, na które będą przekazywane środki z KFS, oraz termin ich przekazania;</w:t>
      </w:r>
    </w:p>
    <w:p w:rsidR="001A781E" w:rsidRPr="009C1BCF" w:rsidRDefault="001A781E" w:rsidP="00075337">
      <w:pPr>
        <w:pStyle w:val="Akapitzlist"/>
        <w:numPr>
          <w:ilvl w:val="0"/>
          <w:numId w:val="10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sposób i termin rozliczenia otrzymanych środków oraz rodzaje dokumentów potwierdzających wydatkowanie środków;</w:t>
      </w:r>
    </w:p>
    <w:p w:rsidR="001A781E" w:rsidRPr="009C1BCF" w:rsidRDefault="001A781E" w:rsidP="00075337">
      <w:pPr>
        <w:pStyle w:val="Akapitzlist"/>
        <w:numPr>
          <w:ilvl w:val="0"/>
          <w:numId w:val="10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warunki wypowiedzenia lub odstąpienia od umowy;</w:t>
      </w:r>
    </w:p>
    <w:p w:rsidR="001A781E" w:rsidRPr="009C1BCF" w:rsidRDefault="001A781E" w:rsidP="00075337">
      <w:pPr>
        <w:pStyle w:val="Akapitzlist"/>
        <w:numPr>
          <w:ilvl w:val="0"/>
          <w:numId w:val="10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 xml:space="preserve">warunki zwrotu przez pracodawcę środków w przypadku nieukończenia kształcenia ustawicznego przez uczestnika, z uwzględnieniem powodów nieukończenia określonych w </w:t>
      </w:r>
      <w:hyperlink r:id="rId15" w:anchor="hiperlinkText.rpc?hiperlink=type=tresc:nro=Powszechny.1530072:part=a69%28b%29u4&amp;full=1" w:tgtFrame="_parent" w:history="1">
        <w:r w:rsidRPr="009C1BCF">
          <w:rPr>
            <w:rFonts w:ascii="Century Gothic" w:eastAsia="Times New Roman" w:hAnsi="Century Gothic"/>
            <w:color w:val="auto"/>
            <w:szCs w:val="20"/>
          </w:rPr>
          <w:t>art. 69b ust. 4</w:t>
        </w:r>
      </w:hyperlink>
      <w:r w:rsidR="000359E7" w:rsidRPr="009C1BCF">
        <w:rPr>
          <w:rFonts w:ascii="Century Gothic" w:eastAsia="Times New Roman" w:hAnsi="Century Gothic"/>
          <w:color w:val="auto"/>
          <w:szCs w:val="20"/>
        </w:rPr>
        <w:t xml:space="preserve"> ustawy</w:t>
      </w:r>
      <w:r w:rsidR="001F5A3D" w:rsidRPr="009C1BCF">
        <w:rPr>
          <w:rFonts w:ascii="Century Gothic" w:eastAsia="Times New Roman" w:hAnsi="Century Gothic"/>
          <w:color w:val="auto"/>
          <w:szCs w:val="20"/>
        </w:rPr>
        <w:t>;</w:t>
      </w:r>
      <w:r w:rsidR="000359E7" w:rsidRPr="009C1BCF">
        <w:rPr>
          <w:rFonts w:ascii="Century Gothic" w:eastAsia="Times New Roman" w:hAnsi="Century Gothic"/>
          <w:color w:val="auto"/>
          <w:szCs w:val="20"/>
        </w:rPr>
        <w:t xml:space="preserve"> </w:t>
      </w:r>
    </w:p>
    <w:p w:rsidR="001A781E" w:rsidRPr="009C1BCF" w:rsidRDefault="001A781E" w:rsidP="00075337">
      <w:pPr>
        <w:pStyle w:val="Akapitzlist"/>
        <w:numPr>
          <w:ilvl w:val="0"/>
          <w:numId w:val="10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warunki zwrotu przez pracodawcę środków niewykorzystanych lub wykorzystanych niezgodnie z przeznaczeniem;</w:t>
      </w:r>
    </w:p>
    <w:p w:rsidR="001A781E" w:rsidRPr="009C1BCF" w:rsidRDefault="001A781E" w:rsidP="00075337">
      <w:pPr>
        <w:pStyle w:val="Akapitzlist"/>
        <w:numPr>
          <w:ilvl w:val="0"/>
          <w:numId w:val="10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 xml:space="preserve">sposób kontroli wykonywania umowy i postępowania w przypadku stwierdzenia </w:t>
      </w:r>
      <w:r w:rsidR="002F5B8C" w:rsidRPr="009C1BCF">
        <w:rPr>
          <w:rFonts w:ascii="Century Gothic" w:eastAsia="Times New Roman" w:hAnsi="Century Gothic"/>
          <w:color w:val="auto"/>
          <w:szCs w:val="20"/>
        </w:rPr>
        <w:t>nieprawidłowości w</w:t>
      </w:r>
      <w:r w:rsidRPr="009C1BCF">
        <w:rPr>
          <w:rFonts w:ascii="Century Gothic" w:eastAsia="Times New Roman" w:hAnsi="Century Gothic"/>
          <w:color w:val="auto"/>
          <w:szCs w:val="20"/>
        </w:rPr>
        <w:t xml:space="preserve"> wykonywaniu umowy;</w:t>
      </w:r>
    </w:p>
    <w:p w:rsidR="001A781E" w:rsidRPr="009C1BCF" w:rsidRDefault="001A781E" w:rsidP="00075337">
      <w:pPr>
        <w:pStyle w:val="Akapitzlist"/>
        <w:numPr>
          <w:ilvl w:val="0"/>
          <w:numId w:val="10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odwołanie do właściwego rozporządzenia Komisji Europejskiej, które określa warunki dopuszczalności pomocy de minimis;</w:t>
      </w:r>
    </w:p>
    <w:p w:rsidR="001A781E" w:rsidRPr="009C1BCF" w:rsidRDefault="001A781E" w:rsidP="00075337">
      <w:pPr>
        <w:pStyle w:val="Akapitzlist"/>
        <w:numPr>
          <w:ilvl w:val="0"/>
          <w:numId w:val="10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zobowiązanie pracodawcy do przekazania na żądanie starosty danych dotyczących:</w:t>
      </w:r>
    </w:p>
    <w:p w:rsidR="001A781E" w:rsidRPr="009C1BCF" w:rsidRDefault="001A781E" w:rsidP="00075337">
      <w:pPr>
        <w:pStyle w:val="Akapitzlist"/>
        <w:numPr>
          <w:ilvl w:val="0"/>
          <w:numId w:val="11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liczby osób objętych działaniami finansowanymi z udziałem środków z KFS, w podziale według tematyki kształcenia ustawicznego, płci, grup wiek</w:t>
      </w:r>
      <w:r w:rsidR="00422BCF">
        <w:rPr>
          <w:rFonts w:ascii="Century Gothic" w:eastAsia="Times New Roman" w:hAnsi="Century Gothic"/>
          <w:color w:val="auto"/>
          <w:szCs w:val="20"/>
        </w:rPr>
        <w:t>owych:</w:t>
      </w:r>
      <w:r w:rsidRPr="009C1BCF">
        <w:rPr>
          <w:rFonts w:ascii="Century Gothic" w:eastAsia="Times New Roman" w:hAnsi="Century Gothic"/>
          <w:color w:val="auto"/>
          <w:szCs w:val="20"/>
        </w:rPr>
        <w:t xml:space="preserve"> 15-24 lata, 25-34 lata, 35-44 lata, 45 lat i więcej, poziomu wykształcenia oraz liczby osób pracujących w szczególnych warunkach lub wykonujących prace o szczególnym charakterze,</w:t>
      </w:r>
    </w:p>
    <w:p w:rsidR="001A781E" w:rsidRPr="009C1BCF" w:rsidRDefault="001A781E" w:rsidP="00075337">
      <w:pPr>
        <w:pStyle w:val="Akapitzlist"/>
        <w:numPr>
          <w:ilvl w:val="0"/>
          <w:numId w:val="11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liczby osób, które rozpoczęły kurs, studia podyplomowe lub przystąpiły do egzaminu - finansowane z udziałem środków z KFS,</w:t>
      </w:r>
    </w:p>
    <w:p w:rsidR="001A781E" w:rsidRPr="009C1BCF" w:rsidRDefault="001A781E" w:rsidP="00075337">
      <w:pPr>
        <w:pStyle w:val="Akapitzlist"/>
        <w:numPr>
          <w:ilvl w:val="0"/>
          <w:numId w:val="11"/>
        </w:numPr>
        <w:spacing w:after="0" w:line="276" w:lineRule="auto"/>
        <w:ind w:right="96"/>
        <w:rPr>
          <w:rFonts w:ascii="Century Gothic" w:eastAsia="Times New Roman" w:hAnsi="Century Gothic"/>
          <w:color w:val="auto"/>
          <w:szCs w:val="20"/>
        </w:rPr>
      </w:pPr>
      <w:r w:rsidRPr="009C1BCF">
        <w:rPr>
          <w:rFonts w:ascii="Century Gothic" w:eastAsia="Times New Roman" w:hAnsi="Century Gothic"/>
          <w:color w:val="auto"/>
          <w:szCs w:val="20"/>
        </w:rPr>
        <w:t>liczby osób, które ukończyły z wynikiem pozytywnym kurs, studia podyplomowe lub zdały egzamin - finansowane z udziałem środków z KFS.</w:t>
      </w:r>
    </w:p>
    <w:p w:rsidR="001A781E" w:rsidRPr="009C1BCF" w:rsidRDefault="00233E3A" w:rsidP="00075337">
      <w:pPr>
        <w:spacing w:after="0" w:line="276" w:lineRule="auto"/>
        <w:ind w:right="96"/>
        <w:rPr>
          <w:rFonts w:ascii="Century Gothic" w:eastAsia="Times New Roman" w:hAnsi="Century Gothic"/>
          <w:color w:val="auto"/>
          <w:szCs w:val="20"/>
        </w:rPr>
      </w:pPr>
      <w:r>
        <w:rPr>
          <w:rFonts w:ascii="Century Gothic" w:eastAsia="Times New Roman" w:hAnsi="Century Gothic"/>
          <w:color w:val="auto"/>
          <w:szCs w:val="20"/>
        </w:rPr>
        <w:t xml:space="preserve">3. </w:t>
      </w:r>
      <w:r w:rsidR="009C1BCF">
        <w:rPr>
          <w:rFonts w:ascii="Century Gothic" w:eastAsia="Times New Roman" w:hAnsi="Century Gothic"/>
          <w:color w:val="auto"/>
          <w:szCs w:val="20"/>
        </w:rPr>
        <w:t xml:space="preserve"> </w:t>
      </w:r>
      <w:r w:rsidR="001A781E" w:rsidRPr="009C1BCF">
        <w:rPr>
          <w:rFonts w:ascii="Century Gothic" w:eastAsia="Times New Roman" w:hAnsi="Century Gothic"/>
          <w:color w:val="auto"/>
          <w:szCs w:val="20"/>
        </w:rPr>
        <w:t xml:space="preserve">Do umowy dołącza się jako jej integralną część wniosek, o którym mowa w § </w:t>
      </w:r>
      <w:r w:rsidR="00E30DAF" w:rsidRPr="009C1BCF">
        <w:rPr>
          <w:rFonts w:ascii="Century Gothic" w:eastAsia="Times New Roman" w:hAnsi="Century Gothic"/>
          <w:color w:val="auto"/>
          <w:szCs w:val="20"/>
        </w:rPr>
        <w:t>5.</w:t>
      </w:r>
    </w:p>
    <w:p w:rsidR="001A781E" w:rsidRPr="004909C0" w:rsidRDefault="00233E3A" w:rsidP="00075337">
      <w:pPr>
        <w:autoSpaceDE w:val="0"/>
        <w:autoSpaceDN w:val="0"/>
        <w:adjustRightInd w:val="0"/>
        <w:spacing w:after="0" w:line="276" w:lineRule="auto"/>
        <w:ind w:left="20" w:right="96"/>
        <w:rPr>
          <w:rFonts w:ascii="Century Gothic" w:hAnsi="Century Gothic"/>
          <w:b/>
          <w:color w:val="auto"/>
          <w:szCs w:val="20"/>
        </w:rPr>
      </w:pPr>
      <w:r w:rsidRPr="003B18F3">
        <w:rPr>
          <w:rFonts w:ascii="Century Gothic" w:hAnsi="Century Gothic"/>
          <w:color w:val="auto"/>
          <w:szCs w:val="20"/>
        </w:rPr>
        <w:t>4</w:t>
      </w:r>
      <w:r w:rsidR="009C1BCF" w:rsidRPr="003B18F3">
        <w:rPr>
          <w:rFonts w:ascii="Century Gothic" w:hAnsi="Century Gothic"/>
          <w:color w:val="auto"/>
          <w:szCs w:val="20"/>
        </w:rPr>
        <w:t>.</w:t>
      </w:r>
      <w:r w:rsidR="00420F9F" w:rsidRPr="004909C0">
        <w:rPr>
          <w:rFonts w:ascii="Century Gothic" w:hAnsi="Century Gothic"/>
          <w:b/>
          <w:color w:val="auto"/>
          <w:szCs w:val="20"/>
        </w:rPr>
        <w:t xml:space="preserve"> </w:t>
      </w:r>
      <w:r w:rsidR="00422BCF" w:rsidRPr="004909C0">
        <w:rPr>
          <w:rFonts w:ascii="Century Gothic" w:hAnsi="Century Gothic"/>
          <w:b/>
          <w:color w:val="auto"/>
          <w:szCs w:val="20"/>
        </w:rPr>
        <w:t xml:space="preserve"> </w:t>
      </w:r>
      <w:r w:rsidR="001A781E" w:rsidRPr="004909C0">
        <w:rPr>
          <w:rFonts w:ascii="Century Gothic" w:hAnsi="Century Gothic"/>
          <w:b/>
          <w:color w:val="auto"/>
          <w:szCs w:val="20"/>
        </w:rPr>
        <w:t>Umowa mo</w:t>
      </w:r>
      <w:r w:rsidR="001A781E" w:rsidRPr="004909C0">
        <w:rPr>
          <w:rFonts w:ascii="Century Gothic" w:hAnsi="Century Gothic" w:cs="Times New Roman"/>
          <w:b/>
          <w:color w:val="auto"/>
          <w:szCs w:val="20"/>
        </w:rPr>
        <w:t>ż</w:t>
      </w:r>
      <w:r w:rsidR="001A781E" w:rsidRPr="004909C0">
        <w:rPr>
          <w:rFonts w:ascii="Century Gothic" w:hAnsi="Century Gothic"/>
          <w:b/>
          <w:color w:val="auto"/>
          <w:szCs w:val="20"/>
        </w:rPr>
        <w:t>e zosta</w:t>
      </w:r>
      <w:r w:rsidR="001A781E" w:rsidRPr="004909C0">
        <w:rPr>
          <w:rFonts w:ascii="Century Gothic" w:hAnsi="Century Gothic" w:cs="Times New Roman"/>
          <w:b/>
          <w:color w:val="auto"/>
          <w:szCs w:val="20"/>
        </w:rPr>
        <w:t>ć</w:t>
      </w:r>
      <w:r w:rsidR="001A781E" w:rsidRPr="004909C0">
        <w:rPr>
          <w:rFonts w:ascii="Century Gothic" w:hAnsi="Century Gothic"/>
          <w:b/>
          <w:color w:val="auto"/>
          <w:szCs w:val="20"/>
        </w:rPr>
        <w:t xml:space="preserve"> zawarta tylko na dzia</w:t>
      </w:r>
      <w:r w:rsidR="001A781E" w:rsidRPr="004909C0">
        <w:rPr>
          <w:rFonts w:ascii="Century Gothic" w:hAnsi="Century Gothic" w:cs="Times New Roman"/>
          <w:b/>
          <w:color w:val="auto"/>
          <w:szCs w:val="20"/>
        </w:rPr>
        <w:t>ł</w:t>
      </w:r>
      <w:r w:rsidR="001A781E" w:rsidRPr="004909C0">
        <w:rPr>
          <w:rFonts w:ascii="Century Gothic" w:hAnsi="Century Gothic"/>
          <w:b/>
          <w:color w:val="auto"/>
          <w:szCs w:val="20"/>
        </w:rPr>
        <w:t>ania</w:t>
      </w:r>
      <w:r w:rsidR="002D08E5" w:rsidRPr="004909C0">
        <w:rPr>
          <w:rFonts w:ascii="Century Gothic" w:hAnsi="Century Gothic"/>
          <w:b/>
          <w:color w:val="auto"/>
          <w:szCs w:val="20"/>
        </w:rPr>
        <w:t>,</w:t>
      </w:r>
      <w:r w:rsidR="00225A1D" w:rsidRPr="004909C0">
        <w:rPr>
          <w:rFonts w:ascii="Century Gothic" w:hAnsi="Century Gothic"/>
          <w:b/>
          <w:color w:val="auto"/>
          <w:szCs w:val="20"/>
        </w:rPr>
        <w:t xml:space="preserve"> </w:t>
      </w:r>
      <w:r w:rsidR="009C1BCF" w:rsidRPr="004909C0">
        <w:rPr>
          <w:rFonts w:ascii="Century Gothic" w:hAnsi="Century Gothic"/>
          <w:b/>
          <w:color w:val="auto"/>
          <w:szCs w:val="20"/>
        </w:rPr>
        <w:t>które jeszcze</w:t>
      </w:r>
      <w:r w:rsidR="001A781E" w:rsidRPr="004909C0">
        <w:rPr>
          <w:rFonts w:ascii="Century Gothic" w:hAnsi="Century Gothic"/>
          <w:b/>
          <w:color w:val="auto"/>
          <w:szCs w:val="20"/>
        </w:rPr>
        <w:t xml:space="preserve"> si</w:t>
      </w:r>
      <w:r w:rsidR="001A781E" w:rsidRPr="004909C0">
        <w:rPr>
          <w:rFonts w:ascii="Century Gothic" w:hAnsi="Century Gothic" w:cs="Times New Roman"/>
          <w:b/>
          <w:color w:val="auto"/>
          <w:szCs w:val="20"/>
        </w:rPr>
        <w:t>ę</w:t>
      </w:r>
      <w:r w:rsidR="001A781E" w:rsidRPr="004909C0">
        <w:rPr>
          <w:rFonts w:ascii="Century Gothic" w:hAnsi="Century Gothic"/>
          <w:b/>
          <w:color w:val="auto"/>
          <w:szCs w:val="20"/>
        </w:rPr>
        <w:t xml:space="preserve"> nie rozpocz</w:t>
      </w:r>
      <w:r w:rsidR="001A781E" w:rsidRPr="004909C0">
        <w:rPr>
          <w:rFonts w:ascii="Century Gothic" w:hAnsi="Century Gothic" w:cs="Times New Roman"/>
          <w:b/>
          <w:color w:val="auto"/>
          <w:szCs w:val="20"/>
        </w:rPr>
        <w:t>ęł</w:t>
      </w:r>
      <w:r w:rsidR="001A781E" w:rsidRPr="004909C0">
        <w:rPr>
          <w:rFonts w:ascii="Century Gothic" w:hAnsi="Century Gothic"/>
          <w:b/>
          <w:color w:val="auto"/>
          <w:szCs w:val="20"/>
        </w:rPr>
        <w:t>y.</w:t>
      </w:r>
    </w:p>
    <w:p w:rsidR="00A04B05" w:rsidRDefault="00A04B05" w:rsidP="0007533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entury Gothic" w:hAnsi="Century Gothic"/>
          <w:b/>
          <w:color w:val="000000" w:themeColor="text1"/>
          <w:szCs w:val="20"/>
        </w:rPr>
      </w:pPr>
    </w:p>
    <w:p w:rsidR="00BA50CE" w:rsidRPr="00A7024A" w:rsidRDefault="00BA50CE" w:rsidP="00075337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Century Gothic" w:hAnsi="Century Gothic"/>
          <w:b/>
          <w:color w:val="000000" w:themeColor="text1"/>
          <w:szCs w:val="20"/>
        </w:rPr>
      </w:pPr>
      <w:r w:rsidRPr="00A7024A">
        <w:rPr>
          <w:rFonts w:ascii="Century Gothic" w:hAnsi="Century Gothic"/>
          <w:b/>
          <w:color w:val="000000" w:themeColor="text1"/>
          <w:szCs w:val="20"/>
        </w:rPr>
        <w:t xml:space="preserve">§ </w:t>
      </w:r>
      <w:r w:rsidR="003E5892" w:rsidRPr="00A7024A">
        <w:rPr>
          <w:rFonts w:ascii="Century Gothic" w:hAnsi="Century Gothic"/>
          <w:b/>
          <w:color w:val="000000" w:themeColor="text1"/>
          <w:szCs w:val="20"/>
        </w:rPr>
        <w:t>7</w:t>
      </w:r>
    </w:p>
    <w:p w:rsidR="000561A4" w:rsidRDefault="0083296F" w:rsidP="00075337">
      <w:pPr>
        <w:pStyle w:val="Akapitzlist"/>
        <w:numPr>
          <w:ilvl w:val="0"/>
          <w:numId w:val="12"/>
        </w:numPr>
        <w:spacing w:after="0" w:line="276" w:lineRule="auto"/>
        <w:ind w:right="40"/>
        <w:contextualSpacing w:val="0"/>
        <w:rPr>
          <w:rFonts w:ascii="Century Gothic" w:hAnsi="Century Gothic"/>
          <w:color w:val="auto"/>
          <w:szCs w:val="20"/>
        </w:rPr>
      </w:pPr>
      <w:r w:rsidRPr="000561A4">
        <w:rPr>
          <w:rFonts w:ascii="Century Gothic" w:hAnsi="Century Gothic"/>
          <w:color w:val="auto"/>
          <w:szCs w:val="20"/>
        </w:rPr>
        <w:t>Wyboru realizatora prowadzącego</w:t>
      </w:r>
      <w:r w:rsidR="008B3932" w:rsidRPr="000561A4">
        <w:rPr>
          <w:rFonts w:ascii="Century Gothic" w:hAnsi="Century Gothic"/>
          <w:color w:val="auto"/>
          <w:szCs w:val="20"/>
        </w:rPr>
        <w:t xml:space="preserve"> kształcenie ustawi</w:t>
      </w:r>
      <w:r w:rsidR="00817E62" w:rsidRPr="000561A4">
        <w:rPr>
          <w:rFonts w:ascii="Century Gothic" w:hAnsi="Century Gothic"/>
          <w:color w:val="auto"/>
          <w:szCs w:val="20"/>
        </w:rPr>
        <w:t>czne dokonuje pracodawca, który</w:t>
      </w:r>
      <w:r w:rsidR="008B3932" w:rsidRPr="000561A4">
        <w:rPr>
          <w:rFonts w:ascii="Century Gothic" w:hAnsi="Century Gothic"/>
          <w:color w:val="auto"/>
          <w:szCs w:val="20"/>
        </w:rPr>
        <w:t xml:space="preserve"> powinien dochować należytej staranności w ocenie celowości i jakości szkoleń finansowanych ze środków publicznych.</w:t>
      </w:r>
    </w:p>
    <w:p w:rsidR="009843F7" w:rsidRPr="0079288A" w:rsidRDefault="0031468C" w:rsidP="00075337">
      <w:pPr>
        <w:pStyle w:val="Akapitzlist"/>
        <w:numPr>
          <w:ilvl w:val="0"/>
          <w:numId w:val="12"/>
        </w:numPr>
        <w:spacing w:after="0" w:line="276" w:lineRule="auto"/>
        <w:ind w:right="40"/>
        <w:contextualSpacing w:val="0"/>
        <w:rPr>
          <w:rFonts w:ascii="Century Gothic" w:hAnsi="Century Gothic"/>
          <w:b/>
          <w:color w:val="auto"/>
          <w:szCs w:val="20"/>
        </w:rPr>
      </w:pPr>
      <w:r w:rsidRPr="0079288A">
        <w:rPr>
          <w:rFonts w:ascii="Century Gothic" w:hAnsi="Century Gothic"/>
          <w:b/>
          <w:color w:val="auto"/>
          <w:szCs w:val="20"/>
        </w:rPr>
        <w:lastRenderedPageBreak/>
        <w:t>Zgodnie z przepisem art. 44 ust. 3 pkt 1</w:t>
      </w:r>
      <w:r w:rsidR="00DE2AAD">
        <w:rPr>
          <w:rFonts w:ascii="Century Gothic" w:hAnsi="Century Gothic"/>
          <w:b/>
          <w:color w:val="auto"/>
          <w:szCs w:val="20"/>
        </w:rPr>
        <w:t xml:space="preserve"> ustawy o finansach publicznych</w:t>
      </w:r>
      <w:r w:rsidR="00422BCF" w:rsidRPr="0079288A">
        <w:rPr>
          <w:rFonts w:ascii="Century Gothic" w:hAnsi="Century Gothic"/>
          <w:b/>
          <w:color w:val="auto"/>
          <w:szCs w:val="20"/>
        </w:rPr>
        <w:t>,</w:t>
      </w:r>
      <w:r w:rsidRPr="0079288A">
        <w:rPr>
          <w:rFonts w:ascii="Century Gothic" w:hAnsi="Century Gothic"/>
          <w:b/>
          <w:color w:val="auto"/>
          <w:szCs w:val="20"/>
        </w:rPr>
        <w:t xml:space="preserve"> wydatki publiczne powinny być dokonywane w sposób celowy i oszczędny, z zachowaniem zasady uzyskiwania najlepszych efektów z danych nakładów.</w:t>
      </w:r>
    </w:p>
    <w:p w:rsidR="00BA5D42" w:rsidRDefault="0031468C" w:rsidP="00075337">
      <w:pPr>
        <w:pStyle w:val="Akapitzlist"/>
        <w:numPr>
          <w:ilvl w:val="0"/>
          <w:numId w:val="12"/>
        </w:numPr>
        <w:spacing w:after="0" w:line="276" w:lineRule="auto"/>
        <w:ind w:right="40"/>
        <w:contextualSpacing w:val="0"/>
        <w:rPr>
          <w:rFonts w:ascii="Century Gothic" w:hAnsi="Century Gothic"/>
          <w:color w:val="auto"/>
          <w:szCs w:val="20"/>
        </w:rPr>
      </w:pPr>
      <w:r w:rsidRPr="00D17E81">
        <w:rPr>
          <w:rFonts w:ascii="Century Gothic" w:hAnsi="Century Gothic"/>
          <w:color w:val="auto"/>
          <w:szCs w:val="20"/>
        </w:rPr>
        <w:t>Realizacja kształcenia ustawicznego pracowników i pr</w:t>
      </w:r>
      <w:r w:rsidR="00393CB5" w:rsidRPr="00D17E81">
        <w:rPr>
          <w:rFonts w:ascii="Century Gothic" w:hAnsi="Century Gothic"/>
          <w:color w:val="auto"/>
          <w:szCs w:val="20"/>
        </w:rPr>
        <w:t xml:space="preserve">acodawcy finansowana ze środków </w:t>
      </w:r>
      <w:r w:rsidRPr="00D17E81">
        <w:rPr>
          <w:rFonts w:ascii="Century Gothic" w:hAnsi="Century Gothic"/>
          <w:color w:val="auto"/>
          <w:szCs w:val="20"/>
        </w:rPr>
        <w:t>Krajowego Funduszu Szkoleniowego podlega kontroli, a wydatkowanie otrzymanych przez pracodawców środków publicznych musi odbywać się z poszanowaniem zasady konkurencyjności.</w:t>
      </w:r>
    </w:p>
    <w:p w:rsidR="000420E7" w:rsidRPr="007A2157" w:rsidRDefault="005B1375" w:rsidP="00075337">
      <w:pPr>
        <w:pStyle w:val="Akapitzlist"/>
        <w:numPr>
          <w:ilvl w:val="0"/>
          <w:numId w:val="12"/>
        </w:numPr>
        <w:spacing w:after="0" w:line="276" w:lineRule="auto"/>
        <w:ind w:right="40"/>
        <w:contextualSpacing w:val="0"/>
        <w:rPr>
          <w:rFonts w:ascii="Century Gothic" w:eastAsia="Times New Roman" w:hAnsi="Century Gothic"/>
          <w:color w:val="auto"/>
          <w:szCs w:val="20"/>
        </w:rPr>
      </w:pPr>
      <w:r w:rsidRPr="007A2157">
        <w:rPr>
          <w:rFonts w:ascii="Century Gothic" w:hAnsi="Century Gothic"/>
          <w:b/>
          <w:color w:val="auto"/>
          <w:szCs w:val="20"/>
        </w:rPr>
        <w:t>Środków KFS nie można przeznaczyć na zakup tzw. pakietów szkoleniowych</w:t>
      </w:r>
      <w:r w:rsidR="007A2157" w:rsidRPr="007A2157">
        <w:rPr>
          <w:rFonts w:ascii="Century Gothic" w:hAnsi="Century Gothic"/>
          <w:b/>
          <w:color w:val="auto"/>
          <w:szCs w:val="20"/>
        </w:rPr>
        <w:t>, w których zawierają się materiały, artykuły, sprzęt</w:t>
      </w:r>
      <w:r w:rsidR="007A2157">
        <w:rPr>
          <w:rFonts w:ascii="Century Gothic" w:hAnsi="Century Gothic"/>
          <w:b/>
          <w:color w:val="auto"/>
          <w:szCs w:val="20"/>
        </w:rPr>
        <w:t xml:space="preserve"> lub</w:t>
      </w:r>
      <w:r w:rsidR="007A2157" w:rsidRPr="007A2157">
        <w:rPr>
          <w:rFonts w:ascii="Century Gothic" w:hAnsi="Century Gothic"/>
          <w:b/>
          <w:color w:val="auto"/>
          <w:szCs w:val="20"/>
        </w:rPr>
        <w:t xml:space="preserve"> urządzenia służące doposażeniu </w:t>
      </w:r>
      <w:r w:rsidR="000420E7" w:rsidRPr="007A2157">
        <w:rPr>
          <w:rFonts w:ascii="Century Gothic" w:hAnsi="Century Gothic"/>
          <w:b/>
          <w:color w:val="auto"/>
          <w:szCs w:val="20"/>
        </w:rPr>
        <w:t>stanowiska</w:t>
      </w:r>
      <w:r w:rsidR="007A2157" w:rsidRPr="007A2157">
        <w:rPr>
          <w:rFonts w:ascii="Century Gothic" w:hAnsi="Century Gothic"/>
          <w:b/>
          <w:color w:val="auto"/>
          <w:szCs w:val="20"/>
        </w:rPr>
        <w:t xml:space="preserve"> </w:t>
      </w:r>
      <w:r w:rsidR="006F0B95" w:rsidRPr="007A2157">
        <w:rPr>
          <w:rFonts w:ascii="Century Gothic" w:hAnsi="Century Gothic"/>
          <w:b/>
          <w:color w:val="auto"/>
          <w:szCs w:val="20"/>
        </w:rPr>
        <w:t xml:space="preserve">pracy </w:t>
      </w:r>
      <w:r w:rsidR="006F0B95">
        <w:rPr>
          <w:rFonts w:ascii="Century Gothic" w:hAnsi="Century Gothic"/>
          <w:b/>
          <w:color w:val="auto"/>
          <w:szCs w:val="20"/>
        </w:rPr>
        <w:t>absolwenta</w:t>
      </w:r>
      <w:r w:rsidR="007A2157">
        <w:rPr>
          <w:rFonts w:ascii="Century Gothic" w:hAnsi="Century Gothic"/>
          <w:b/>
          <w:color w:val="auto"/>
          <w:szCs w:val="20"/>
        </w:rPr>
        <w:t xml:space="preserve"> </w:t>
      </w:r>
      <w:r w:rsidR="007A2157" w:rsidRPr="007A2157">
        <w:rPr>
          <w:rFonts w:ascii="Century Gothic" w:hAnsi="Century Gothic"/>
          <w:b/>
          <w:color w:val="auto"/>
          <w:szCs w:val="20"/>
        </w:rPr>
        <w:t xml:space="preserve">danego </w:t>
      </w:r>
      <w:r w:rsidR="00474798">
        <w:rPr>
          <w:rFonts w:ascii="Century Gothic" w:hAnsi="Century Gothic"/>
          <w:b/>
          <w:color w:val="auto"/>
          <w:szCs w:val="20"/>
        </w:rPr>
        <w:t>szkolenia</w:t>
      </w:r>
      <w:r w:rsidR="007A2157">
        <w:rPr>
          <w:rFonts w:ascii="Century Gothic" w:hAnsi="Century Gothic"/>
          <w:color w:val="auto"/>
          <w:szCs w:val="20"/>
        </w:rPr>
        <w:t>.</w:t>
      </w:r>
    </w:p>
    <w:p w:rsidR="00EE11EC" w:rsidRPr="000420E7" w:rsidRDefault="008B3932" w:rsidP="00075337">
      <w:pPr>
        <w:pStyle w:val="Akapitzlist"/>
        <w:numPr>
          <w:ilvl w:val="0"/>
          <w:numId w:val="12"/>
        </w:numPr>
        <w:spacing w:after="0" w:line="276" w:lineRule="auto"/>
        <w:ind w:right="40"/>
        <w:contextualSpacing w:val="0"/>
        <w:rPr>
          <w:rFonts w:ascii="Century Gothic" w:eastAsia="Times New Roman" w:hAnsi="Century Gothic"/>
          <w:color w:val="auto"/>
          <w:szCs w:val="20"/>
        </w:rPr>
      </w:pPr>
      <w:r w:rsidRPr="000420E7">
        <w:rPr>
          <w:rFonts w:ascii="Century Gothic" w:eastAsia="Times New Roman" w:hAnsi="Century Gothic"/>
          <w:color w:val="auto"/>
          <w:szCs w:val="20"/>
        </w:rPr>
        <w:t>Finansowanie kosztów kszta</w:t>
      </w:r>
      <w:r w:rsidRPr="000420E7">
        <w:rPr>
          <w:rFonts w:ascii="Century Gothic" w:eastAsia="Times New Roman" w:hAnsi="Century Gothic" w:cs="Times New Roman"/>
          <w:color w:val="auto"/>
          <w:szCs w:val="20"/>
        </w:rPr>
        <w:t>ł</w:t>
      </w:r>
      <w:r w:rsidRPr="000420E7">
        <w:rPr>
          <w:rFonts w:ascii="Century Gothic" w:eastAsia="Times New Roman" w:hAnsi="Century Gothic"/>
          <w:color w:val="auto"/>
          <w:szCs w:val="20"/>
        </w:rPr>
        <w:t>cenia ustawicznego pracownik</w:t>
      </w:r>
      <w:r w:rsidRPr="000420E7">
        <w:rPr>
          <w:rFonts w:ascii="Century Gothic" w:eastAsia="Times New Roman" w:hAnsi="Century Gothic" w:cs="Colonna MT"/>
          <w:color w:val="auto"/>
          <w:szCs w:val="20"/>
        </w:rPr>
        <w:t>ó</w:t>
      </w:r>
      <w:r w:rsidRPr="000420E7">
        <w:rPr>
          <w:rFonts w:ascii="Century Gothic" w:eastAsia="Times New Roman" w:hAnsi="Century Gothic"/>
          <w:color w:val="auto"/>
          <w:szCs w:val="20"/>
        </w:rPr>
        <w:t>w i pracodawcy, udzielane pracodawcom prowadz</w:t>
      </w:r>
      <w:r w:rsidRPr="000420E7">
        <w:rPr>
          <w:rFonts w:ascii="Century Gothic" w:eastAsia="Times New Roman" w:hAnsi="Century Gothic" w:cs="Times New Roman"/>
          <w:color w:val="auto"/>
          <w:szCs w:val="20"/>
        </w:rPr>
        <w:t>ą</w:t>
      </w:r>
      <w:r w:rsidRPr="000420E7">
        <w:rPr>
          <w:rFonts w:ascii="Century Gothic" w:eastAsia="Times New Roman" w:hAnsi="Century Gothic"/>
          <w:color w:val="auto"/>
          <w:szCs w:val="20"/>
        </w:rPr>
        <w:t>cym dzia</w:t>
      </w:r>
      <w:r w:rsidRPr="000420E7">
        <w:rPr>
          <w:rFonts w:ascii="Century Gothic" w:eastAsia="Times New Roman" w:hAnsi="Century Gothic" w:cs="Times New Roman"/>
          <w:color w:val="auto"/>
          <w:szCs w:val="20"/>
        </w:rPr>
        <w:t>ł</w:t>
      </w:r>
      <w:r w:rsidRPr="000420E7">
        <w:rPr>
          <w:rFonts w:ascii="Century Gothic" w:eastAsia="Times New Roman" w:hAnsi="Century Gothic"/>
          <w:color w:val="auto"/>
          <w:szCs w:val="20"/>
        </w:rPr>
        <w:t>alno</w:t>
      </w:r>
      <w:r w:rsidRPr="000420E7">
        <w:rPr>
          <w:rFonts w:ascii="Century Gothic" w:eastAsia="Times New Roman" w:hAnsi="Century Gothic" w:cs="Times New Roman"/>
          <w:color w:val="auto"/>
          <w:szCs w:val="20"/>
        </w:rPr>
        <w:t>ść</w:t>
      </w:r>
      <w:r w:rsidRPr="000420E7">
        <w:rPr>
          <w:rFonts w:ascii="Century Gothic" w:eastAsia="Times New Roman" w:hAnsi="Century Gothic"/>
          <w:color w:val="auto"/>
          <w:szCs w:val="20"/>
        </w:rPr>
        <w:t xml:space="preserve"> gospodarcz</w:t>
      </w:r>
      <w:r w:rsidRPr="000420E7">
        <w:rPr>
          <w:rFonts w:ascii="Century Gothic" w:eastAsia="Times New Roman" w:hAnsi="Century Gothic" w:cs="Times New Roman"/>
          <w:color w:val="auto"/>
          <w:szCs w:val="20"/>
        </w:rPr>
        <w:t>ą</w:t>
      </w:r>
      <w:r w:rsidRPr="000420E7">
        <w:rPr>
          <w:rFonts w:ascii="Century Gothic" w:eastAsia="Times New Roman" w:hAnsi="Century Gothic"/>
          <w:color w:val="auto"/>
          <w:szCs w:val="20"/>
        </w:rPr>
        <w:t xml:space="preserve"> w rozumieniu prawa konkurencji Unii Europejskiej, stanowi pomoc de minimis, o kt</w:t>
      </w:r>
      <w:r w:rsidRPr="000420E7">
        <w:rPr>
          <w:rFonts w:ascii="Century Gothic" w:eastAsia="Times New Roman" w:hAnsi="Century Gothic" w:cs="Colonna MT"/>
          <w:color w:val="auto"/>
          <w:szCs w:val="20"/>
        </w:rPr>
        <w:t>ó</w:t>
      </w:r>
      <w:r w:rsidRPr="000420E7">
        <w:rPr>
          <w:rFonts w:ascii="Century Gothic" w:eastAsia="Times New Roman" w:hAnsi="Century Gothic"/>
          <w:color w:val="auto"/>
          <w:szCs w:val="20"/>
        </w:rPr>
        <w:t>rej mowa we w</w:t>
      </w:r>
      <w:r w:rsidRPr="000420E7">
        <w:rPr>
          <w:rFonts w:ascii="Century Gothic" w:eastAsia="Times New Roman" w:hAnsi="Century Gothic" w:cs="Times New Roman"/>
          <w:color w:val="auto"/>
          <w:szCs w:val="20"/>
        </w:rPr>
        <w:t>ł</w:t>
      </w:r>
      <w:r w:rsidRPr="000420E7">
        <w:rPr>
          <w:rFonts w:ascii="Century Gothic" w:eastAsia="Times New Roman" w:hAnsi="Century Gothic"/>
          <w:color w:val="auto"/>
          <w:szCs w:val="20"/>
        </w:rPr>
        <w:t>a</w:t>
      </w:r>
      <w:r w:rsidRPr="000420E7">
        <w:rPr>
          <w:rFonts w:ascii="Century Gothic" w:eastAsia="Times New Roman" w:hAnsi="Century Gothic" w:cs="Times New Roman"/>
          <w:color w:val="auto"/>
          <w:szCs w:val="20"/>
        </w:rPr>
        <w:t>ś</w:t>
      </w:r>
      <w:r w:rsidRPr="000420E7">
        <w:rPr>
          <w:rFonts w:ascii="Century Gothic" w:eastAsia="Times New Roman" w:hAnsi="Century Gothic"/>
          <w:color w:val="auto"/>
          <w:szCs w:val="20"/>
        </w:rPr>
        <w:t>ciwych przepisach prawa Unii Europejskiej dotycz</w:t>
      </w:r>
      <w:r w:rsidRPr="000420E7">
        <w:rPr>
          <w:rFonts w:ascii="Century Gothic" w:eastAsia="Times New Roman" w:hAnsi="Century Gothic" w:cs="Times New Roman"/>
          <w:color w:val="auto"/>
          <w:szCs w:val="20"/>
        </w:rPr>
        <w:t>ą</w:t>
      </w:r>
      <w:r w:rsidRPr="000420E7">
        <w:rPr>
          <w:rFonts w:ascii="Century Gothic" w:eastAsia="Times New Roman" w:hAnsi="Century Gothic"/>
          <w:color w:val="auto"/>
          <w:szCs w:val="20"/>
        </w:rPr>
        <w:t>cych pomocy de minimis oraz pomocy de minimis w rolnictwie lub rybo</w:t>
      </w:r>
      <w:r w:rsidRPr="000420E7">
        <w:rPr>
          <w:rFonts w:ascii="Century Gothic" w:eastAsia="Times New Roman" w:hAnsi="Century Gothic" w:cs="Times New Roman"/>
          <w:color w:val="auto"/>
          <w:szCs w:val="20"/>
        </w:rPr>
        <w:t>ł</w:t>
      </w:r>
      <w:r w:rsidRPr="000420E7">
        <w:rPr>
          <w:rFonts w:ascii="Century Gothic" w:eastAsia="Times New Roman" w:hAnsi="Century Gothic" w:cs="Colonna MT"/>
          <w:color w:val="auto"/>
          <w:szCs w:val="20"/>
        </w:rPr>
        <w:t>ó</w:t>
      </w:r>
      <w:r w:rsidRPr="000420E7">
        <w:rPr>
          <w:rFonts w:ascii="Century Gothic" w:eastAsia="Times New Roman" w:hAnsi="Century Gothic"/>
          <w:color w:val="auto"/>
          <w:szCs w:val="20"/>
        </w:rPr>
        <w:t>wstwie.</w:t>
      </w:r>
    </w:p>
    <w:p w:rsidR="00F71FB4" w:rsidRPr="002D08E5" w:rsidRDefault="00F71FB4" w:rsidP="00075337">
      <w:pPr>
        <w:pStyle w:val="Akapitzlist"/>
        <w:numPr>
          <w:ilvl w:val="0"/>
          <w:numId w:val="12"/>
        </w:numPr>
        <w:spacing w:after="0" w:line="276" w:lineRule="auto"/>
        <w:ind w:right="40"/>
        <w:rPr>
          <w:rFonts w:ascii="Century Gothic" w:hAnsi="Century Gothic"/>
          <w:i/>
          <w:color w:val="auto"/>
          <w:szCs w:val="20"/>
          <w:u w:val="single"/>
        </w:rPr>
      </w:pPr>
      <w:r w:rsidRPr="002D08E5">
        <w:rPr>
          <w:rFonts w:ascii="Century Gothic" w:eastAsia="Times New Roman" w:hAnsi="Century Gothic"/>
          <w:color w:val="auto"/>
          <w:szCs w:val="20"/>
        </w:rPr>
        <w:t>Zgodnie z § 3 ust.</w:t>
      </w:r>
      <w:r w:rsidR="006D2BD6" w:rsidRPr="002D08E5">
        <w:rPr>
          <w:rFonts w:ascii="Century Gothic" w:eastAsia="Times New Roman" w:hAnsi="Century Gothic"/>
          <w:color w:val="auto"/>
          <w:szCs w:val="20"/>
        </w:rPr>
        <w:t xml:space="preserve"> </w:t>
      </w:r>
      <w:r w:rsidRPr="002D08E5">
        <w:rPr>
          <w:rFonts w:ascii="Century Gothic" w:eastAsia="Times New Roman" w:hAnsi="Century Gothic"/>
          <w:color w:val="auto"/>
          <w:szCs w:val="20"/>
        </w:rPr>
        <w:t xml:space="preserve">1 pkt 14 Rozporządzenia Ministra Finansów z dnia 20 grudnia 2013 r. w sprawie zwolnień od podatku towarów i usług oraz warunków stosowania tych zwolnień: </w:t>
      </w:r>
      <w:r w:rsidRPr="002D08E5">
        <w:rPr>
          <w:rFonts w:ascii="Century Gothic" w:eastAsia="Times New Roman" w:hAnsi="Century Gothic"/>
          <w:i/>
          <w:color w:val="auto"/>
          <w:szCs w:val="20"/>
          <w:u w:val="single"/>
        </w:rPr>
        <w:t>usługi kształcenia zawodowego lub przekwalifikowania zawodowego finansowane w co najmniej 70 % ze środków publicznych zwalnia się od podatku.</w:t>
      </w:r>
    </w:p>
    <w:p w:rsidR="00EE11EC" w:rsidRDefault="00EE11EC" w:rsidP="00075337">
      <w:pPr>
        <w:spacing w:after="0" w:line="276" w:lineRule="auto"/>
        <w:ind w:right="40"/>
        <w:jc w:val="center"/>
        <w:rPr>
          <w:rFonts w:ascii="Century Gothic" w:hAnsi="Century Gothic"/>
          <w:color w:val="FF0000"/>
          <w:szCs w:val="20"/>
        </w:rPr>
      </w:pPr>
    </w:p>
    <w:p w:rsidR="002F769E" w:rsidRPr="00E57AE0" w:rsidRDefault="00D87DAB" w:rsidP="00075337">
      <w:pPr>
        <w:spacing w:after="0" w:line="276" w:lineRule="auto"/>
        <w:ind w:left="0" w:right="0" w:firstLine="0"/>
        <w:jc w:val="left"/>
        <w:rPr>
          <w:rFonts w:ascii="Century Gothic" w:hAnsi="Century Gothic"/>
          <w:i/>
          <w:sz w:val="18"/>
          <w:szCs w:val="20"/>
        </w:rPr>
      </w:pPr>
      <w:r w:rsidRPr="00E57AE0">
        <w:rPr>
          <w:rFonts w:ascii="Century Gothic" w:hAnsi="Century Gothic"/>
          <w:i/>
          <w:sz w:val="18"/>
          <w:szCs w:val="20"/>
          <w:u w:val="single" w:color="000000"/>
        </w:rPr>
        <w:t>Podstawy prawne:</w:t>
      </w:r>
      <w:r w:rsidRPr="00E57AE0">
        <w:rPr>
          <w:rFonts w:ascii="Century Gothic" w:hAnsi="Century Gothic"/>
          <w:i/>
          <w:sz w:val="18"/>
          <w:szCs w:val="20"/>
        </w:rPr>
        <w:t xml:space="preserve"> </w:t>
      </w:r>
    </w:p>
    <w:p w:rsidR="00422BCF" w:rsidRDefault="002F769E" w:rsidP="00075337">
      <w:pPr>
        <w:pStyle w:val="Akapitzlist"/>
        <w:numPr>
          <w:ilvl w:val="0"/>
          <w:numId w:val="3"/>
        </w:numPr>
        <w:spacing w:after="0" w:line="276" w:lineRule="auto"/>
        <w:ind w:right="0"/>
        <w:rPr>
          <w:rFonts w:ascii="Century Gothic" w:hAnsi="Century Gothic"/>
          <w:i/>
          <w:sz w:val="18"/>
          <w:szCs w:val="20"/>
        </w:rPr>
      </w:pPr>
      <w:r w:rsidRPr="00422BCF">
        <w:rPr>
          <w:rFonts w:ascii="Century Gothic" w:hAnsi="Century Gothic"/>
          <w:i/>
          <w:sz w:val="18"/>
          <w:szCs w:val="20"/>
        </w:rPr>
        <w:t>Ustawa z dnia 20 kwietnia 2004</w:t>
      </w:r>
      <w:r w:rsidR="00A7024A" w:rsidRPr="00422BCF">
        <w:rPr>
          <w:rFonts w:ascii="Century Gothic" w:hAnsi="Century Gothic"/>
          <w:i/>
          <w:sz w:val="18"/>
          <w:szCs w:val="20"/>
        </w:rPr>
        <w:t xml:space="preserve"> </w:t>
      </w:r>
      <w:r w:rsidRPr="00422BCF">
        <w:rPr>
          <w:rFonts w:ascii="Century Gothic" w:hAnsi="Century Gothic"/>
          <w:i/>
          <w:sz w:val="18"/>
          <w:szCs w:val="20"/>
        </w:rPr>
        <w:t>r. o promocji zatrudnienia i inst</w:t>
      </w:r>
      <w:r w:rsidR="00E36ACE" w:rsidRPr="00422BCF">
        <w:rPr>
          <w:rFonts w:ascii="Century Gothic" w:hAnsi="Century Gothic"/>
          <w:i/>
          <w:sz w:val="18"/>
          <w:szCs w:val="20"/>
        </w:rPr>
        <w:t xml:space="preserve">ytucjach rynku pracy </w:t>
      </w:r>
    </w:p>
    <w:p w:rsidR="00931262" w:rsidRPr="00422BCF" w:rsidRDefault="00D87DAB" w:rsidP="00075337">
      <w:pPr>
        <w:pStyle w:val="Akapitzlist"/>
        <w:numPr>
          <w:ilvl w:val="0"/>
          <w:numId w:val="3"/>
        </w:numPr>
        <w:spacing w:after="0" w:line="276" w:lineRule="auto"/>
        <w:ind w:right="0"/>
        <w:rPr>
          <w:rFonts w:ascii="Century Gothic" w:hAnsi="Century Gothic"/>
          <w:i/>
          <w:sz w:val="18"/>
          <w:szCs w:val="20"/>
        </w:rPr>
      </w:pPr>
      <w:r w:rsidRPr="00422BCF">
        <w:rPr>
          <w:rFonts w:ascii="Century Gothic" w:hAnsi="Century Gothic"/>
          <w:i/>
          <w:sz w:val="18"/>
          <w:szCs w:val="20"/>
        </w:rPr>
        <w:t xml:space="preserve">Rozporządzenie Ministra Rodziny, Pracy i Polityki Społecznej z dnia </w:t>
      </w:r>
      <w:r w:rsidR="00CA23F1" w:rsidRPr="00422BCF">
        <w:rPr>
          <w:rFonts w:ascii="Century Gothic" w:hAnsi="Century Gothic"/>
          <w:i/>
          <w:sz w:val="18"/>
          <w:szCs w:val="20"/>
        </w:rPr>
        <w:t>14</w:t>
      </w:r>
      <w:r w:rsidR="00FA75AB" w:rsidRPr="00422BCF">
        <w:rPr>
          <w:rFonts w:ascii="Century Gothic" w:hAnsi="Century Gothic"/>
          <w:i/>
          <w:sz w:val="18"/>
          <w:szCs w:val="20"/>
        </w:rPr>
        <w:t xml:space="preserve"> </w:t>
      </w:r>
      <w:r w:rsidR="00CA23F1" w:rsidRPr="00422BCF">
        <w:rPr>
          <w:rFonts w:ascii="Century Gothic" w:hAnsi="Century Gothic"/>
          <w:i/>
          <w:sz w:val="18"/>
          <w:szCs w:val="20"/>
        </w:rPr>
        <w:t>maja 2014 roku</w:t>
      </w:r>
      <w:r w:rsidRPr="00422BCF">
        <w:rPr>
          <w:rFonts w:ascii="Century Gothic" w:hAnsi="Century Gothic"/>
          <w:i/>
          <w:sz w:val="18"/>
          <w:szCs w:val="20"/>
        </w:rPr>
        <w:t xml:space="preserve"> zmieniające </w:t>
      </w:r>
      <w:r w:rsidR="00FA75AB" w:rsidRPr="00422BCF">
        <w:rPr>
          <w:rFonts w:ascii="Century Gothic" w:hAnsi="Century Gothic"/>
          <w:i/>
          <w:sz w:val="18"/>
          <w:szCs w:val="20"/>
        </w:rPr>
        <w:t>R</w:t>
      </w:r>
      <w:r w:rsidRPr="00422BCF">
        <w:rPr>
          <w:rFonts w:ascii="Century Gothic" w:hAnsi="Century Gothic"/>
          <w:i/>
          <w:sz w:val="18"/>
          <w:szCs w:val="20"/>
        </w:rPr>
        <w:t xml:space="preserve">ozporządzenie Ministra Pracy i Polityki Społecznej w sprawie przyznawania </w:t>
      </w:r>
      <w:r w:rsidR="002F5B8C" w:rsidRPr="00422BCF">
        <w:rPr>
          <w:rFonts w:ascii="Century Gothic" w:hAnsi="Century Gothic"/>
          <w:i/>
          <w:sz w:val="18"/>
          <w:szCs w:val="20"/>
        </w:rPr>
        <w:t>środków z</w:t>
      </w:r>
      <w:r w:rsidRPr="00422BCF">
        <w:rPr>
          <w:rFonts w:ascii="Century Gothic" w:hAnsi="Century Gothic"/>
          <w:i/>
          <w:sz w:val="18"/>
          <w:szCs w:val="20"/>
        </w:rPr>
        <w:t xml:space="preserve"> Krajowego Funduszu Szkoleniowego</w:t>
      </w:r>
      <w:r w:rsidR="008F6DDA" w:rsidRPr="00422BCF">
        <w:rPr>
          <w:rFonts w:ascii="Century Gothic" w:hAnsi="Century Gothic"/>
          <w:i/>
          <w:sz w:val="18"/>
          <w:szCs w:val="20"/>
        </w:rPr>
        <w:t xml:space="preserve"> (Dz.U. z 2018 r., </w:t>
      </w:r>
      <w:r w:rsidR="00A7024A" w:rsidRPr="00422BCF">
        <w:rPr>
          <w:rFonts w:ascii="Century Gothic" w:hAnsi="Century Gothic"/>
          <w:i/>
          <w:sz w:val="18"/>
          <w:szCs w:val="20"/>
        </w:rPr>
        <w:t>poz. 117</w:t>
      </w:r>
      <w:r w:rsidRPr="00422BCF">
        <w:rPr>
          <w:rFonts w:ascii="Century Gothic" w:hAnsi="Century Gothic"/>
          <w:i/>
          <w:sz w:val="18"/>
          <w:szCs w:val="20"/>
        </w:rPr>
        <w:t xml:space="preserve"> </w:t>
      </w:r>
      <w:r w:rsidR="00C5653D" w:rsidRPr="00422BCF">
        <w:rPr>
          <w:rFonts w:ascii="Century Gothic" w:hAnsi="Century Gothic"/>
          <w:i/>
          <w:sz w:val="18"/>
          <w:szCs w:val="20"/>
        </w:rPr>
        <w:t>z późn. zm.</w:t>
      </w:r>
      <w:r w:rsidR="008F6DDA" w:rsidRPr="00422BCF">
        <w:rPr>
          <w:rFonts w:ascii="Century Gothic" w:hAnsi="Century Gothic"/>
          <w:i/>
          <w:sz w:val="18"/>
          <w:szCs w:val="20"/>
        </w:rPr>
        <w:t>)</w:t>
      </w:r>
      <w:r w:rsidR="00C5653D" w:rsidRPr="00422BCF">
        <w:rPr>
          <w:rFonts w:ascii="Century Gothic" w:hAnsi="Century Gothic"/>
          <w:i/>
          <w:sz w:val="18"/>
          <w:szCs w:val="20"/>
        </w:rPr>
        <w:t>;</w:t>
      </w:r>
    </w:p>
    <w:p w:rsidR="00422BCF" w:rsidRDefault="00D87DAB" w:rsidP="00075337">
      <w:pPr>
        <w:pStyle w:val="Akapitzlist"/>
        <w:numPr>
          <w:ilvl w:val="0"/>
          <w:numId w:val="3"/>
        </w:numPr>
        <w:spacing w:after="0" w:line="276" w:lineRule="auto"/>
        <w:ind w:right="0"/>
        <w:rPr>
          <w:rFonts w:ascii="Century Gothic" w:hAnsi="Century Gothic"/>
          <w:i/>
          <w:sz w:val="18"/>
          <w:szCs w:val="20"/>
        </w:rPr>
      </w:pPr>
      <w:r w:rsidRPr="00422BCF">
        <w:rPr>
          <w:rFonts w:ascii="Century Gothic" w:hAnsi="Century Gothic"/>
          <w:i/>
          <w:sz w:val="18"/>
          <w:szCs w:val="20"/>
        </w:rPr>
        <w:t xml:space="preserve">Ustawa z dnia 30 kwietnia 2004 r. o postępowaniu w sprawach dotyczących pomocy </w:t>
      </w:r>
      <w:r w:rsidR="002F5B8C" w:rsidRPr="00422BCF">
        <w:rPr>
          <w:rFonts w:ascii="Century Gothic" w:hAnsi="Century Gothic"/>
          <w:i/>
          <w:sz w:val="18"/>
          <w:szCs w:val="20"/>
        </w:rPr>
        <w:t xml:space="preserve">publicznej </w:t>
      </w:r>
    </w:p>
    <w:p w:rsidR="00D26087" w:rsidRPr="00422BCF" w:rsidRDefault="00D87DAB" w:rsidP="00075337">
      <w:pPr>
        <w:pStyle w:val="Akapitzlist"/>
        <w:numPr>
          <w:ilvl w:val="0"/>
          <w:numId w:val="3"/>
        </w:numPr>
        <w:spacing w:after="0" w:line="276" w:lineRule="auto"/>
        <w:ind w:right="0"/>
        <w:rPr>
          <w:rFonts w:ascii="Century Gothic" w:hAnsi="Century Gothic"/>
          <w:i/>
          <w:sz w:val="18"/>
          <w:szCs w:val="20"/>
        </w:rPr>
      </w:pPr>
      <w:r w:rsidRPr="00422BCF">
        <w:rPr>
          <w:rFonts w:ascii="Century Gothic" w:hAnsi="Century Gothic"/>
          <w:i/>
          <w:sz w:val="18"/>
          <w:szCs w:val="20"/>
        </w:rPr>
        <w:t xml:space="preserve">Rozporządzenie Komisji (UE) nr 1407/2013 z dnia 18 grudnia 2013 r. w sprawie stosowania </w:t>
      </w:r>
      <w:r w:rsidR="00D232EB" w:rsidRPr="00422BCF">
        <w:rPr>
          <w:rFonts w:ascii="Century Gothic" w:hAnsi="Century Gothic"/>
          <w:i/>
          <w:sz w:val="18"/>
          <w:szCs w:val="20"/>
        </w:rPr>
        <w:t>art. 107 i</w:t>
      </w:r>
      <w:r w:rsidRPr="00422BCF">
        <w:rPr>
          <w:rFonts w:ascii="Century Gothic" w:hAnsi="Century Gothic"/>
          <w:i/>
          <w:sz w:val="18"/>
          <w:szCs w:val="20"/>
        </w:rPr>
        <w:t xml:space="preserve"> 108 Traktatu o funkcjonowaniu Unii Europejskiej do pomocy de minimis </w:t>
      </w:r>
      <w:r w:rsidR="000D658C" w:rsidRPr="00422BCF">
        <w:rPr>
          <w:rFonts w:ascii="Century Gothic" w:hAnsi="Century Gothic"/>
          <w:i/>
          <w:sz w:val="18"/>
          <w:szCs w:val="20"/>
        </w:rPr>
        <w:t>(Dz. Urz. UE L 352/1 z dn.</w:t>
      </w:r>
      <w:r w:rsidR="002F5B8C" w:rsidRPr="00422BCF">
        <w:rPr>
          <w:rFonts w:ascii="Century Gothic" w:hAnsi="Century Gothic"/>
          <w:i/>
          <w:sz w:val="18"/>
          <w:szCs w:val="20"/>
        </w:rPr>
        <w:t xml:space="preserve"> </w:t>
      </w:r>
      <w:r w:rsidR="000D658C" w:rsidRPr="00422BCF">
        <w:rPr>
          <w:rFonts w:ascii="Century Gothic" w:hAnsi="Century Gothic"/>
          <w:i/>
          <w:sz w:val="18"/>
          <w:szCs w:val="20"/>
        </w:rPr>
        <w:t xml:space="preserve">24.12.2013 r. </w:t>
      </w:r>
      <w:r w:rsidR="00D26087" w:rsidRPr="00422BCF">
        <w:rPr>
          <w:rFonts w:ascii="Century Gothic" w:hAnsi="Century Gothic"/>
          <w:i/>
          <w:sz w:val="18"/>
          <w:szCs w:val="20"/>
        </w:rPr>
        <w:t xml:space="preserve">z późn. </w:t>
      </w:r>
      <w:r w:rsidR="00A7024A" w:rsidRPr="00422BCF">
        <w:rPr>
          <w:rFonts w:ascii="Century Gothic" w:hAnsi="Century Gothic"/>
          <w:i/>
          <w:sz w:val="18"/>
          <w:szCs w:val="20"/>
        </w:rPr>
        <w:t>zm.</w:t>
      </w:r>
      <w:r w:rsidR="000D658C" w:rsidRPr="00422BCF">
        <w:rPr>
          <w:rFonts w:ascii="Century Gothic" w:hAnsi="Century Gothic"/>
          <w:i/>
          <w:sz w:val="18"/>
          <w:szCs w:val="20"/>
        </w:rPr>
        <w:t>)</w:t>
      </w:r>
      <w:r w:rsidR="00D26087" w:rsidRPr="00422BCF">
        <w:rPr>
          <w:rFonts w:ascii="Century Gothic" w:hAnsi="Century Gothic"/>
          <w:i/>
          <w:sz w:val="18"/>
          <w:szCs w:val="20"/>
        </w:rPr>
        <w:t>.;</w:t>
      </w:r>
    </w:p>
    <w:p w:rsidR="00A80314" w:rsidRPr="00E57AE0" w:rsidRDefault="00D87DAB" w:rsidP="00075337">
      <w:pPr>
        <w:pStyle w:val="Akapitzlist"/>
        <w:numPr>
          <w:ilvl w:val="0"/>
          <w:numId w:val="3"/>
        </w:numPr>
        <w:spacing w:after="0" w:line="276" w:lineRule="auto"/>
        <w:ind w:right="0"/>
        <w:rPr>
          <w:rFonts w:ascii="Century Gothic" w:hAnsi="Century Gothic"/>
          <w:i/>
          <w:sz w:val="18"/>
          <w:szCs w:val="20"/>
        </w:rPr>
      </w:pPr>
      <w:r w:rsidRPr="00E57AE0">
        <w:rPr>
          <w:rFonts w:ascii="Century Gothic" w:hAnsi="Century Gothic"/>
          <w:i/>
          <w:sz w:val="18"/>
          <w:szCs w:val="20"/>
        </w:rPr>
        <w:t xml:space="preserve">Rozporządzenie Komisji (UE) nr 1408/2013 z dnia 18 grudnia 2013 r. w sprawie stosowania </w:t>
      </w:r>
      <w:r w:rsidR="00D232EB" w:rsidRPr="00E57AE0">
        <w:rPr>
          <w:rFonts w:ascii="Century Gothic" w:hAnsi="Century Gothic"/>
          <w:i/>
          <w:sz w:val="18"/>
          <w:szCs w:val="20"/>
        </w:rPr>
        <w:t>art. 107 i</w:t>
      </w:r>
      <w:r w:rsidRPr="00E57AE0">
        <w:rPr>
          <w:rFonts w:ascii="Century Gothic" w:hAnsi="Century Gothic"/>
          <w:i/>
          <w:sz w:val="18"/>
          <w:szCs w:val="20"/>
        </w:rPr>
        <w:t xml:space="preserve"> 108 Traktatu o funkcjonowaniu Unii Europejskiej do pomocy de minimis w sektorze rolnym </w:t>
      </w:r>
      <w:r w:rsidR="00A80314" w:rsidRPr="00E57AE0">
        <w:rPr>
          <w:rFonts w:ascii="Century Gothic" w:hAnsi="Century Gothic"/>
          <w:i/>
          <w:sz w:val="18"/>
          <w:szCs w:val="20"/>
        </w:rPr>
        <w:t>z późn. zm.;</w:t>
      </w:r>
    </w:p>
    <w:p w:rsidR="00022AE2" w:rsidRPr="009155C8" w:rsidRDefault="00022AE2" w:rsidP="00075337">
      <w:pPr>
        <w:spacing w:after="0" w:line="276" w:lineRule="auto"/>
        <w:ind w:left="9" w:right="38"/>
        <w:rPr>
          <w:rFonts w:ascii="Century Gothic" w:hAnsi="Century Gothic"/>
          <w:i/>
          <w:color w:val="auto"/>
          <w:szCs w:val="20"/>
        </w:rPr>
      </w:pPr>
    </w:p>
    <w:p w:rsidR="00022AE2" w:rsidRPr="009155C8" w:rsidRDefault="00022AE2" w:rsidP="00075337">
      <w:pPr>
        <w:spacing w:after="0" w:line="276" w:lineRule="auto"/>
        <w:ind w:left="9" w:right="38"/>
        <w:rPr>
          <w:rFonts w:ascii="Century Gothic" w:hAnsi="Century Gothic"/>
          <w:color w:val="auto"/>
          <w:szCs w:val="20"/>
        </w:rPr>
      </w:pPr>
    </w:p>
    <w:sectPr w:rsidR="00022AE2" w:rsidRPr="009155C8" w:rsidSect="002D08E5">
      <w:footerReference w:type="even" r:id="rId16"/>
      <w:footerReference w:type="default" r:id="rId17"/>
      <w:footerReference w:type="first" r:id="rId18"/>
      <w:pgSz w:w="11900" w:h="16820"/>
      <w:pgMar w:top="567" w:right="851" w:bottom="567" w:left="851" w:header="1418" w:footer="17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BBF" w:rsidRDefault="00100BBF">
      <w:pPr>
        <w:spacing w:after="0" w:line="240" w:lineRule="auto"/>
      </w:pPr>
      <w:r>
        <w:separator/>
      </w:r>
    </w:p>
  </w:endnote>
  <w:endnote w:type="continuationSeparator" w:id="0">
    <w:p w:rsidR="00100BBF" w:rsidRDefault="0010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F7" w:rsidRDefault="00E02636">
    <w:pPr>
      <w:spacing w:after="0" w:line="259" w:lineRule="auto"/>
      <w:ind w:left="0" w:right="53" w:firstLine="0"/>
      <w:jc w:val="right"/>
    </w:pPr>
    <w:r>
      <w:fldChar w:fldCharType="begin"/>
    </w:r>
    <w:r w:rsidR="0031468C">
      <w:instrText xml:space="preserve"> PAGE   \* MERGEFORMAT </w:instrText>
    </w:r>
    <w:r>
      <w:fldChar w:fldCharType="separate"/>
    </w:r>
    <w:r w:rsidR="0031468C"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398241"/>
      <w:docPartObj>
        <w:docPartGallery w:val="Page Numbers (Bottom of Page)"/>
        <w:docPartUnique/>
      </w:docPartObj>
    </w:sdtPr>
    <w:sdtEndPr>
      <w:rPr>
        <w:rFonts w:ascii="Century Gothic" w:hAnsi="Century Gothic"/>
        <w:sz w:val="20"/>
        <w:szCs w:val="20"/>
      </w:rPr>
    </w:sdtEndPr>
    <w:sdtContent>
      <w:p w:rsidR="008B3932" w:rsidRPr="009959FD" w:rsidRDefault="00E02636">
        <w:pPr>
          <w:pStyle w:val="Stopka"/>
          <w:jc w:val="right"/>
          <w:rPr>
            <w:rFonts w:ascii="Century Gothic" w:hAnsi="Century Gothic"/>
            <w:sz w:val="20"/>
            <w:szCs w:val="20"/>
          </w:rPr>
        </w:pPr>
        <w:r w:rsidRPr="009959FD">
          <w:rPr>
            <w:rFonts w:ascii="Century Gothic" w:hAnsi="Century Gothic"/>
            <w:sz w:val="20"/>
            <w:szCs w:val="20"/>
          </w:rPr>
          <w:fldChar w:fldCharType="begin"/>
        </w:r>
        <w:r w:rsidR="008B3932" w:rsidRPr="009959FD">
          <w:rPr>
            <w:rFonts w:ascii="Century Gothic" w:hAnsi="Century Gothic"/>
            <w:sz w:val="20"/>
            <w:szCs w:val="20"/>
          </w:rPr>
          <w:instrText>PAGE   \* MERGEFORMAT</w:instrText>
        </w:r>
        <w:r w:rsidRPr="009959FD">
          <w:rPr>
            <w:rFonts w:ascii="Century Gothic" w:hAnsi="Century Gothic"/>
            <w:sz w:val="20"/>
            <w:szCs w:val="20"/>
          </w:rPr>
          <w:fldChar w:fldCharType="separate"/>
        </w:r>
        <w:r w:rsidR="00F25609">
          <w:rPr>
            <w:rFonts w:ascii="Century Gothic" w:hAnsi="Century Gothic"/>
            <w:noProof/>
            <w:sz w:val="20"/>
            <w:szCs w:val="20"/>
          </w:rPr>
          <w:t>4</w:t>
        </w:r>
        <w:r w:rsidRPr="009959FD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  <w:p w:rsidR="009843F7" w:rsidRDefault="009843F7" w:rsidP="008B3932">
    <w:pPr>
      <w:spacing w:after="0" w:line="259" w:lineRule="auto"/>
      <w:ind w:left="0" w:right="53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3F7" w:rsidRDefault="00E02636">
    <w:pPr>
      <w:spacing w:after="0" w:line="259" w:lineRule="auto"/>
      <w:ind w:left="0" w:right="53" w:firstLine="0"/>
      <w:jc w:val="right"/>
    </w:pPr>
    <w:r>
      <w:fldChar w:fldCharType="begin"/>
    </w:r>
    <w:r w:rsidR="0031468C">
      <w:instrText xml:space="preserve"> PAGE   \* MERGEFORMAT </w:instrText>
    </w:r>
    <w:r>
      <w:fldChar w:fldCharType="separate"/>
    </w:r>
    <w:r w:rsidR="0031468C"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BBF" w:rsidRDefault="00100BBF">
      <w:pPr>
        <w:spacing w:after="0" w:line="240" w:lineRule="auto"/>
      </w:pPr>
      <w:r>
        <w:separator/>
      </w:r>
    </w:p>
  </w:footnote>
  <w:footnote w:type="continuationSeparator" w:id="0">
    <w:p w:rsidR="00100BBF" w:rsidRDefault="0010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3FD7"/>
    <w:multiLevelType w:val="hybridMultilevel"/>
    <w:tmpl w:val="D010A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2A2"/>
    <w:multiLevelType w:val="hybridMultilevel"/>
    <w:tmpl w:val="20EA1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61189"/>
    <w:multiLevelType w:val="hybridMultilevel"/>
    <w:tmpl w:val="CE7E6C00"/>
    <w:lvl w:ilvl="0" w:tplc="9990C968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E69AF"/>
    <w:multiLevelType w:val="hybridMultilevel"/>
    <w:tmpl w:val="92A66A8E"/>
    <w:lvl w:ilvl="0" w:tplc="04150019">
      <w:start w:val="1"/>
      <w:numFmt w:val="lowerLetter"/>
      <w:lvlText w:val="%1."/>
      <w:lvlJc w:val="left"/>
      <w:pPr>
        <w:ind w:left="993" w:hanging="360"/>
      </w:pPr>
    </w:lvl>
    <w:lvl w:ilvl="1" w:tplc="04150019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4" w15:restartNumberingAfterBreak="0">
    <w:nsid w:val="21031680"/>
    <w:multiLevelType w:val="hybridMultilevel"/>
    <w:tmpl w:val="ABAEB8AE"/>
    <w:lvl w:ilvl="0" w:tplc="6B087094">
      <w:start w:val="1"/>
      <w:numFmt w:val="decimal"/>
      <w:lvlText w:val="%1."/>
      <w:lvlJc w:val="left"/>
      <w:pPr>
        <w:ind w:left="720" w:hanging="360"/>
      </w:pPr>
      <w:rPr>
        <w:rFonts w:eastAsia="Century Gothic" w:cs="Century Gothic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93D39"/>
    <w:multiLevelType w:val="hybridMultilevel"/>
    <w:tmpl w:val="237A4E9C"/>
    <w:lvl w:ilvl="0" w:tplc="1F2420F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0011D"/>
    <w:multiLevelType w:val="hybridMultilevel"/>
    <w:tmpl w:val="F6A6BF8C"/>
    <w:lvl w:ilvl="0" w:tplc="CDB4E720">
      <w:start w:val="1"/>
      <w:numFmt w:val="decimal"/>
      <w:lvlText w:val="%1)"/>
      <w:lvlJc w:val="left"/>
      <w:pPr>
        <w:ind w:left="442" w:hanging="432"/>
      </w:pPr>
      <w:rPr>
        <w:rFonts w:hint="default"/>
        <w:strike w:val="0"/>
        <w:color w:val="000000"/>
      </w:rPr>
    </w:lvl>
    <w:lvl w:ilvl="1" w:tplc="F16426B0">
      <w:start w:val="1"/>
      <w:numFmt w:val="lowerLetter"/>
      <w:lvlText w:val="%2)"/>
      <w:lvlJc w:val="left"/>
      <w:pPr>
        <w:ind w:left="10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7" w15:restartNumberingAfterBreak="0">
    <w:nsid w:val="3E922902"/>
    <w:multiLevelType w:val="hybridMultilevel"/>
    <w:tmpl w:val="5750053A"/>
    <w:lvl w:ilvl="0" w:tplc="04150011">
      <w:start w:val="1"/>
      <w:numFmt w:val="decimal"/>
      <w:lvlText w:val="%1)"/>
      <w:lvlJc w:val="left"/>
      <w:pPr>
        <w:ind w:left="675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95E885E">
      <w:start w:val="1"/>
      <w:numFmt w:val="lowerLetter"/>
      <w:lvlText w:val="%2"/>
      <w:lvlJc w:val="left"/>
      <w:pPr>
        <w:ind w:left="1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C4FE42">
      <w:start w:val="1"/>
      <w:numFmt w:val="lowerRoman"/>
      <w:lvlText w:val="%3"/>
      <w:lvlJc w:val="left"/>
      <w:pPr>
        <w:ind w:left="22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C84750">
      <w:start w:val="1"/>
      <w:numFmt w:val="decimal"/>
      <w:lvlText w:val="%4"/>
      <w:lvlJc w:val="left"/>
      <w:pPr>
        <w:ind w:left="29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C63604">
      <w:start w:val="1"/>
      <w:numFmt w:val="lowerLetter"/>
      <w:lvlText w:val="%5"/>
      <w:lvlJc w:val="left"/>
      <w:pPr>
        <w:ind w:left="3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494E4">
      <w:start w:val="1"/>
      <w:numFmt w:val="lowerRoman"/>
      <w:lvlText w:val="%6"/>
      <w:lvlJc w:val="left"/>
      <w:pPr>
        <w:ind w:left="4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884982">
      <w:start w:val="1"/>
      <w:numFmt w:val="decimal"/>
      <w:lvlText w:val="%7"/>
      <w:lvlJc w:val="left"/>
      <w:pPr>
        <w:ind w:left="5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36A742">
      <w:start w:val="1"/>
      <w:numFmt w:val="lowerLetter"/>
      <w:lvlText w:val="%8"/>
      <w:lvlJc w:val="left"/>
      <w:pPr>
        <w:ind w:left="5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D222AC">
      <w:start w:val="1"/>
      <w:numFmt w:val="lowerRoman"/>
      <w:lvlText w:val="%9"/>
      <w:lvlJc w:val="left"/>
      <w:pPr>
        <w:ind w:left="6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F152E1"/>
    <w:multiLevelType w:val="hybridMultilevel"/>
    <w:tmpl w:val="C5189D32"/>
    <w:lvl w:ilvl="0" w:tplc="225EECC4">
      <w:start w:val="1"/>
      <w:numFmt w:val="decimal"/>
      <w:lvlText w:val="%1."/>
      <w:lvlJc w:val="left"/>
      <w:pPr>
        <w:ind w:left="729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9" w15:restartNumberingAfterBreak="0">
    <w:nsid w:val="473746D6"/>
    <w:multiLevelType w:val="hybridMultilevel"/>
    <w:tmpl w:val="2B969232"/>
    <w:lvl w:ilvl="0" w:tplc="1B46986E">
      <w:start w:val="1"/>
      <w:numFmt w:val="decimal"/>
      <w:lvlText w:val="%1."/>
      <w:lvlJc w:val="left"/>
      <w:pPr>
        <w:ind w:left="3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0" w15:restartNumberingAfterBreak="0">
    <w:nsid w:val="47640F2C"/>
    <w:multiLevelType w:val="hybridMultilevel"/>
    <w:tmpl w:val="8D2C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74B12"/>
    <w:multiLevelType w:val="hybridMultilevel"/>
    <w:tmpl w:val="55B213A0"/>
    <w:lvl w:ilvl="0" w:tplc="04150017">
      <w:start w:val="1"/>
      <w:numFmt w:val="lowerLetter"/>
      <w:lvlText w:val="%1)"/>
      <w:lvlJc w:val="left"/>
      <w:pPr>
        <w:ind w:left="993" w:hanging="360"/>
      </w:pPr>
    </w:lvl>
    <w:lvl w:ilvl="1" w:tplc="04150019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2" w15:restartNumberingAfterBreak="0">
    <w:nsid w:val="5D943D19"/>
    <w:multiLevelType w:val="hybridMultilevel"/>
    <w:tmpl w:val="41FA6092"/>
    <w:lvl w:ilvl="0" w:tplc="5558A3C2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6AB27E67"/>
    <w:multiLevelType w:val="hybridMultilevel"/>
    <w:tmpl w:val="EC7C00A8"/>
    <w:lvl w:ilvl="0" w:tplc="ACA27034">
      <w:start w:val="1"/>
      <w:numFmt w:val="decimal"/>
      <w:lvlText w:val="%1)"/>
      <w:lvlJc w:val="left"/>
      <w:pPr>
        <w:ind w:left="37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79C96052"/>
    <w:multiLevelType w:val="hybridMultilevel"/>
    <w:tmpl w:val="F6C6C146"/>
    <w:lvl w:ilvl="0" w:tplc="04150011">
      <w:start w:val="1"/>
      <w:numFmt w:val="decimal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5" w15:restartNumberingAfterBreak="0">
    <w:nsid w:val="7D3B1523"/>
    <w:multiLevelType w:val="hybridMultilevel"/>
    <w:tmpl w:val="2BA23312"/>
    <w:lvl w:ilvl="0" w:tplc="9F061E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6" w15:restartNumberingAfterBreak="0">
    <w:nsid w:val="7F1529EB"/>
    <w:multiLevelType w:val="hybridMultilevel"/>
    <w:tmpl w:val="9A10D27A"/>
    <w:lvl w:ilvl="0" w:tplc="04150011">
      <w:start w:val="1"/>
      <w:numFmt w:val="decimal"/>
      <w:lvlText w:val="%1)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2"/>
  </w:num>
  <w:num w:numId="5">
    <w:abstractNumId w:val="4"/>
  </w:num>
  <w:num w:numId="6">
    <w:abstractNumId w:val="6"/>
  </w:num>
  <w:num w:numId="7">
    <w:abstractNumId w:val="3"/>
  </w:num>
  <w:num w:numId="8">
    <w:abstractNumId w:val="13"/>
  </w:num>
  <w:num w:numId="9">
    <w:abstractNumId w:val="14"/>
  </w:num>
  <w:num w:numId="10">
    <w:abstractNumId w:val="16"/>
  </w:num>
  <w:num w:numId="11">
    <w:abstractNumId w:val="11"/>
  </w:num>
  <w:num w:numId="12">
    <w:abstractNumId w:val="15"/>
  </w:num>
  <w:num w:numId="13">
    <w:abstractNumId w:val="8"/>
  </w:num>
  <w:num w:numId="14">
    <w:abstractNumId w:val="10"/>
  </w:num>
  <w:num w:numId="15">
    <w:abstractNumId w:val="1"/>
  </w:num>
  <w:num w:numId="16">
    <w:abstractNumId w:val="0"/>
  </w:num>
  <w:num w:numId="1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F7"/>
    <w:rsid w:val="00020C35"/>
    <w:rsid w:val="00021C71"/>
    <w:rsid w:val="00022AE2"/>
    <w:rsid w:val="000359E7"/>
    <w:rsid w:val="000420E7"/>
    <w:rsid w:val="0004384D"/>
    <w:rsid w:val="00044804"/>
    <w:rsid w:val="00044AAB"/>
    <w:rsid w:val="000561A4"/>
    <w:rsid w:val="00057097"/>
    <w:rsid w:val="00066158"/>
    <w:rsid w:val="00075337"/>
    <w:rsid w:val="0008074C"/>
    <w:rsid w:val="000824EC"/>
    <w:rsid w:val="000877A1"/>
    <w:rsid w:val="0009401F"/>
    <w:rsid w:val="00096810"/>
    <w:rsid w:val="000A3D50"/>
    <w:rsid w:val="000B50AA"/>
    <w:rsid w:val="000C1E96"/>
    <w:rsid w:val="000C2190"/>
    <w:rsid w:val="000C3488"/>
    <w:rsid w:val="000C5685"/>
    <w:rsid w:val="000C6FC0"/>
    <w:rsid w:val="000D658C"/>
    <w:rsid w:val="000D6842"/>
    <w:rsid w:val="00100BBF"/>
    <w:rsid w:val="0010352D"/>
    <w:rsid w:val="00106272"/>
    <w:rsid w:val="00114E1A"/>
    <w:rsid w:val="00116FD8"/>
    <w:rsid w:val="00123985"/>
    <w:rsid w:val="00134EE7"/>
    <w:rsid w:val="00142DEE"/>
    <w:rsid w:val="00143010"/>
    <w:rsid w:val="00146B9B"/>
    <w:rsid w:val="00153908"/>
    <w:rsid w:val="00174FF6"/>
    <w:rsid w:val="0017528F"/>
    <w:rsid w:val="00176F95"/>
    <w:rsid w:val="001771D4"/>
    <w:rsid w:val="001800BB"/>
    <w:rsid w:val="001A781E"/>
    <w:rsid w:val="001B633C"/>
    <w:rsid w:val="001D4A0D"/>
    <w:rsid w:val="001E60C6"/>
    <w:rsid w:val="001F0FF0"/>
    <w:rsid w:val="001F5A3D"/>
    <w:rsid w:val="00202F22"/>
    <w:rsid w:val="00206893"/>
    <w:rsid w:val="00220962"/>
    <w:rsid w:val="00225A1D"/>
    <w:rsid w:val="00227F7F"/>
    <w:rsid w:val="00233E3A"/>
    <w:rsid w:val="0023414D"/>
    <w:rsid w:val="00272006"/>
    <w:rsid w:val="002A443D"/>
    <w:rsid w:val="002B206C"/>
    <w:rsid w:val="002C5D7B"/>
    <w:rsid w:val="002D08E5"/>
    <w:rsid w:val="002D7054"/>
    <w:rsid w:val="002D7F32"/>
    <w:rsid w:val="002E571C"/>
    <w:rsid w:val="002E7BDC"/>
    <w:rsid w:val="002F08E6"/>
    <w:rsid w:val="002F5B8C"/>
    <w:rsid w:val="002F769E"/>
    <w:rsid w:val="0031468C"/>
    <w:rsid w:val="00360819"/>
    <w:rsid w:val="00365B10"/>
    <w:rsid w:val="003711D4"/>
    <w:rsid w:val="003850B3"/>
    <w:rsid w:val="00387C7C"/>
    <w:rsid w:val="00393CB5"/>
    <w:rsid w:val="003A0234"/>
    <w:rsid w:val="003A2CC6"/>
    <w:rsid w:val="003B18F3"/>
    <w:rsid w:val="003E5892"/>
    <w:rsid w:val="004025B3"/>
    <w:rsid w:val="00420F9F"/>
    <w:rsid w:val="00422BCF"/>
    <w:rsid w:val="00423D27"/>
    <w:rsid w:val="004366FB"/>
    <w:rsid w:val="00437656"/>
    <w:rsid w:val="00460DC5"/>
    <w:rsid w:val="004628D1"/>
    <w:rsid w:val="00474798"/>
    <w:rsid w:val="0047535F"/>
    <w:rsid w:val="004909C0"/>
    <w:rsid w:val="00496495"/>
    <w:rsid w:val="00501C10"/>
    <w:rsid w:val="00510DC9"/>
    <w:rsid w:val="00543869"/>
    <w:rsid w:val="00545D83"/>
    <w:rsid w:val="00546EF7"/>
    <w:rsid w:val="0055115C"/>
    <w:rsid w:val="00551239"/>
    <w:rsid w:val="00557158"/>
    <w:rsid w:val="005A2A64"/>
    <w:rsid w:val="005B1375"/>
    <w:rsid w:val="005C22C0"/>
    <w:rsid w:val="005E4EFE"/>
    <w:rsid w:val="00604B26"/>
    <w:rsid w:val="0061406A"/>
    <w:rsid w:val="00632370"/>
    <w:rsid w:val="00641C67"/>
    <w:rsid w:val="00656217"/>
    <w:rsid w:val="0066256F"/>
    <w:rsid w:val="00665F14"/>
    <w:rsid w:val="00674201"/>
    <w:rsid w:val="0069562E"/>
    <w:rsid w:val="006A573A"/>
    <w:rsid w:val="006D2BD6"/>
    <w:rsid w:val="006E2A7C"/>
    <w:rsid w:val="006F0B95"/>
    <w:rsid w:val="006F178E"/>
    <w:rsid w:val="00704C6A"/>
    <w:rsid w:val="00710665"/>
    <w:rsid w:val="00717C32"/>
    <w:rsid w:val="00722100"/>
    <w:rsid w:val="007258F1"/>
    <w:rsid w:val="007459E3"/>
    <w:rsid w:val="00751BC1"/>
    <w:rsid w:val="007539FD"/>
    <w:rsid w:val="00754C3C"/>
    <w:rsid w:val="00764610"/>
    <w:rsid w:val="00772DD6"/>
    <w:rsid w:val="00786797"/>
    <w:rsid w:val="00791E80"/>
    <w:rsid w:val="0079288A"/>
    <w:rsid w:val="00793ECD"/>
    <w:rsid w:val="007A2157"/>
    <w:rsid w:val="007F6660"/>
    <w:rsid w:val="00817E62"/>
    <w:rsid w:val="0082397B"/>
    <w:rsid w:val="0083296F"/>
    <w:rsid w:val="0083760D"/>
    <w:rsid w:val="0084441A"/>
    <w:rsid w:val="00853E9E"/>
    <w:rsid w:val="00873E27"/>
    <w:rsid w:val="00877C1F"/>
    <w:rsid w:val="00890E70"/>
    <w:rsid w:val="008B3932"/>
    <w:rsid w:val="008C0E69"/>
    <w:rsid w:val="008C37F2"/>
    <w:rsid w:val="008D322C"/>
    <w:rsid w:val="008E2B3A"/>
    <w:rsid w:val="008E405A"/>
    <w:rsid w:val="008E7080"/>
    <w:rsid w:val="008F6DDA"/>
    <w:rsid w:val="008F7B37"/>
    <w:rsid w:val="00904F06"/>
    <w:rsid w:val="00912DFC"/>
    <w:rsid w:val="009155C8"/>
    <w:rsid w:val="00923CCC"/>
    <w:rsid w:val="00927F44"/>
    <w:rsid w:val="00931262"/>
    <w:rsid w:val="00940D8C"/>
    <w:rsid w:val="009625A5"/>
    <w:rsid w:val="009667AB"/>
    <w:rsid w:val="009843F7"/>
    <w:rsid w:val="00991171"/>
    <w:rsid w:val="009959FD"/>
    <w:rsid w:val="009C1BCF"/>
    <w:rsid w:val="009D170B"/>
    <w:rsid w:val="00A04B05"/>
    <w:rsid w:val="00A1454A"/>
    <w:rsid w:val="00A165D2"/>
    <w:rsid w:val="00A453C4"/>
    <w:rsid w:val="00A54EA9"/>
    <w:rsid w:val="00A64F57"/>
    <w:rsid w:val="00A6512D"/>
    <w:rsid w:val="00A7024A"/>
    <w:rsid w:val="00A80314"/>
    <w:rsid w:val="00A85724"/>
    <w:rsid w:val="00A863D8"/>
    <w:rsid w:val="00A94A4E"/>
    <w:rsid w:val="00AB6839"/>
    <w:rsid w:val="00AC5422"/>
    <w:rsid w:val="00AD3089"/>
    <w:rsid w:val="00AF48EF"/>
    <w:rsid w:val="00B12231"/>
    <w:rsid w:val="00B15C6F"/>
    <w:rsid w:val="00B30A0C"/>
    <w:rsid w:val="00B35CD0"/>
    <w:rsid w:val="00B35F58"/>
    <w:rsid w:val="00B516AD"/>
    <w:rsid w:val="00B53064"/>
    <w:rsid w:val="00B63176"/>
    <w:rsid w:val="00B67888"/>
    <w:rsid w:val="00B753EA"/>
    <w:rsid w:val="00B77342"/>
    <w:rsid w:val="00BA50CE"/>
    <w:rsid w:val="00BA5D42"/>
    <w:rsid w:val="00BB038A"/>
    <w:rsid w:val="00BB0FCE"/>
    <w:rsid w:val="00BC0593"/>
    <w:rsid w:val="00BC0614"/>
    <w:rsid w:val="00BD7271"/>
    <w:rsid w:val="00C066DA"/>
    <w:rsid w:val="00C21AB9"/>
    <w:rsid w:val="00C30543"/>
    <w:rsid w:val="00C36088"/>
    <w:rsid w:val="00C41C73"/>
    <w:rsid w:val="00C5653D"/>
    <w:rsid w:val="00C607C8"/>
    <w:rsid w:val="00C65F4A"/>
    <w:rsid w:val="00C7333C"/>
    <w:rsid w:val="00C93A3F"/>
    <w:rsid w:val="00C94C46"/>
    <w:rsid w:val="00C97D03"/>
    <w:rsid w:val="00CA23F1"/>
    <w:rsid w:val="00CB2267"/>
    <w:rsid w:val="00CC0405"/>
    <w:rsid w:val="00CC2C04"/>
    <w:rsid w:val="00CE6EAB"/>
    <w:rsid w:val="00CF6B33"/>
    <w:rsid w:val="00D02A84"/>
    <w:rsid w:val="00D06685"/>
    <w:rsid w:val="00D17E81"/>
    <w:rsid w:val="00D232EB"/>
    <w:rsid w:val="00D26087"/>
    <w:rsid w:val="00D438F6"/>
    <w:rsid w:val="00D46D64"/>
    <w:rsid w:val="00D51D8D"/>
    <w:rsid w:val="00D66467"/>
    <w:rsid w:val="00D67AB5"/>
    <w:rsid w:val="00D87DAB"/>
    <w:rsid w:val="00D97A60"/>
    <w:rsid w:val="00DA4613"/>
    <w:rsid w:val="00DD0E20"/>
    <w:rsid w:val="00DE2AAD"/>
    <w:rsid w:val="00DE48A0"/>
    <w:rsid w:val="00E02636"/>
    <w:rsid w:val="00E061A2"/>
    <w:rsid w:val="00E078B7"/>
    <w:rsid w:val="00E23B0C"/>
    <w:rsid w:val="00E240B5"/>
    <w:rsid w:val="00E27553"/>
    <w:rsid w:val="00E30DAF"/>
    <w:rsid w:val="00E36ACE"/>
    <w:rsid w:val="00E36D05"/>
    <w:rsid w:val="00E37871"/>
    <w:rsid w:val="00E42326"/>
    <w:rsid w:val="00E43C01"/>
    <w:rsid w:val="00E52574"/>
    <w:rsid w:val="00E52A87"/>
    <w:rsid w:val="00E57AE0"/>
    <w:rsid w:val="00E61228"/>
    <w:rsid w:val="00E62A88"/>
    <w:rsid w:val="00E63138"/>
    <w:rsid w:val="00E63CB9"/>
    <w:rsid w:val="00EA7356"/>
    <w:rsid w:val="00EB2BAC"/>
    <w:rsid w:val="00EC11F6"/>
    <w:rsid w:val="00EC5BC9"/>
    <w:rsid w:val="00ED5276"/>
    <w:rsid w:val="00ED6B5F"/>
    <w:rsid w:val="00EE11EC"/>
    <w:rsid w:val="00EE43AA"/>
    <w:rsid w:val="00EE4A9F"/>
    <w:rsid w:val="00EF0B13"/>
    <w:rsid w:val="00EF7E49"/>
    <w:rsid w:val="00F06498"/>
    <w:rsid w:val="00F15381"/>
    <w:rsid w:val="00F156B6"/>
    <w:rsid w:val="00F25609"/>
    <w:rsid w:val="00F40004"/>
    <w:rsid w:val="00F42003"/>
    <w:rsid w:val="00F62EBB"/>
    <w:rsid w:val="00F71FB4"/>
    <w:rsid w:val="00FA75AB"/>
    <w:rsid w:val="00FC1B20"/>
    <w:rsid w:val="00FD6C46"/>
    <w:rsid w:val="00FE05A8"/>
    <w:rsid w:val="00FE29B0"/>
    <w:rsid w:val="00FF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778B5"/>
  <w15:docId w15:val="{AB1C2662-7EB4-4A4D-8273-159AD2A0D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636"/>
    <w:pPr>
      <w:spacing w:after="9" w:line="270" w:lineRule="auto"/>
      <w:ind w:left="10" w:right="95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8679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5B10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  <w:color w:val="auto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5B10"/>
    <w:rPr>
      <w:rFonts w:ascii="Calibri" w:eastAsia="Calibri" w:hAnsi="Calibri" w:cs="Times New Roman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5B1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27F7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A2CC6"/>
    <w:rPr>
      <w:b/>
      <w:bCs/>
    </w:rPr>
  </w:style>
  <w:style w:type="character" w:customStyle="1" w:styleId="apple-converted-space">
    <w:name w:val="apple-converted-space"/>
    <w:basedOn w:val="Domylnaczcionkaakapitu"/>
    <w:rsid w:val="003A2CC6"/>
  </w:style>
  <w:style w:type="character" w:styleId="Uwydatnienie">
    <w:name w:val="Emphasis"/>
    <w:basedOn w:val="Domylnaczcionkaakapitu"/>
    <w:uiPriority w:val="20"/>
    <w:qFormat/>
    <w:rsid w:val="003A2CC6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B3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932"/>
    <w:rPr>
      <w:rFonts w:ascii="Arial" w:eastAsia="Arial" w:hAnsi="Arial" w:cs="Arial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8B393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8B3932"/>
    <w:rPr>
      <w:rFonts w:cs="Times New Roman"/>
    </w:rPr>
  </w:style>
  <w:style w:type="paragraph" w:styleId="NormalnyWeb">
    <w:name w:val="Normal (Web)"/>
    <w:basedOn w:val="Normalny"/>
    <w:uiPriority w:val="99"/>
    <w:unhideWhenUsed/>
    <w:rsid w:val="00044804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276"/>
    <w:rPr>
      <w:rFonts w:ascii="Segoe UI" w:eastAsia="Arial" w:hAnsi="Segoe UI" w:cs="Segoe UI"/>
      <w:color w:val="000000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423D27"/>
    <w:rPr>
      <w:color w:val="954F72" w:themeColor="followedHyperlink"/>
      <w:u w:val="single"/>
    </w:rPr>
  </w:style>
  <w:style w:type="table" w:customStyle="1" w:styleId="TableGrid">
    <w:name w:val="TableGrid"/>
    <w:rsid w:val="00EB2BA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link w:val="Akapitzlist"/>
    <w:uiPriority w:val="34"/>
    <w:locked/>
    <w:rsid w:val="00EB2BAC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lex.online.wolterskluwer.pl/WKPLOnline/index.rpc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x.online.wolterskluwer.pl/WKPLOnline/index.rpc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.online.wolterskluwer.pl/WKPLOnline/index.rp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ex.online.wolterskluwer.pl/WKPLOnline/index.rpc" TargetMode="External"/><Relationship Id="rId10" Type="http://schemas.openxmlformats.org/officeDocument/2006/relationships/hyperlink" Target="http://lex.online.wolterskluwer.pl/WKPLOnline/index.rp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ex.online.wolterskluwer.pl/WKPLOnline/index.rpc" TargetMode="External"/><Relationship Id="rId14" Type="http://schemas.openxmlformats.org/officeDocument/2006/relationships/hyperlink" Target="http://www.goleniow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13777-A46A-4C79-84F6-CAE3064D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1950</Words>
  <Characters>11701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Bernacka</dc:creator>
  <cp:lastModifiedBy>rjsobolewski@outlook.com</cp:lastModifiedBy>
  <cp:revision>23</cp:revision>
  <cp:lastPrinted>2018-06-15T06:57:00Z</cp:lastPrinted>
  <dcterms:created xsi:type="dcterms:W3CDTF">2020-01-29T09:35:00Z</dcterms:created>
  <dcterms:modified xsi:type="dcterms:W3CDTF">2021-07-09T09:31:00Z</dcterms:modified>
</cp:coreProperties>
</file>